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Default="00992041" w:rsidP="00AA39AC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2041">
              <w:rPr>
                <w:rFonts w:ascii="Times New Roman" w:eastAsia="Calibri" w:hAnsi="Times New Roman" w:cs="Times New Roman"/>
                <w:sz w:val="28"/>
                <w:szCs w:val="28"/>
              </w:rPr>
              <w:t>к решени</w:t>
            </w:r>
            <w:r w:rsidR="00AA39AC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9920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 w:rsidR="00AA39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</w:t>
            </w:r>
            <w:r w:rsidRPr="00992041">
              <w:rPr>
                <w:rFonts w:ascii="Times New Roman" w:eastAsia="Calibri" w:hAnsi="Times New Roman" w:cs="Times New Roman"/>
                <w:sz w:val="28"/>
                <w:szCs w:val="28"/>
              </w:rPr>
              <w:t>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  <w:p w:rsidR="00AA39AC" w:rsidRPr="00F15181" w:rsidRDefault="00AA39AC" w:rsidP="00AA39AC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24 ноября 2022 года № 78</w:t>
            </w:r>
          </w:p>
        </w:tc>
      </w:tr>
      <w:bookmarkEnd w:id="0"/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40778D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  <w:r w:rsidR="004077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F5A" w:rsidRDefault="00F15181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2023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580E3C" w:rsidTr="00580E3C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580E3C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80E3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580E3C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80E3C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580E3C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80E3C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580E3C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580E3C">
              <w:rPr>
                <w:rFonts w:ascii="Times New Roman" w:hAnsi="Times New Roman" w:cs="Times New Roman"/>
              </w:rPr>
              <w:t>Сумма 202</w:t>
            </w:r>
            <w:r w:rsidR="00F15181" w:rsidRPr="00580E3C">
              <w:rPr>
                <w:rFonts w:ascii="Times New Roman" w:hAnsi="Times New Roman" w:cs="Times New Roman"/>
              </w:rPr>
              <w:t>3</w:t>
            </w:r>
            <w:r w:rsidR="00246037" w:rsidRPr="00580E3C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580E3C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580E3C">
              <w:rPr>
                <w:rFonts w:ascii="Times New Roman" w:hAnsi="Times New Roman" w:cs="Times New Roman"/>
              </w:rPr>
              <w:t xml:space="preserve">Сумма </w:t>
            </w:r>
            <w:r w:rsidR="0040778D" w:rsidRPr="00580E3C">
              <w:rPr>
                <w:rFonts w:ascii="Times New Roman" w:hAnsi="Times New Roman" w:cs="Times New Roman"/>
              </w:rPr>
              <w:t>202</w:t>
            </w:r>
            <w:r w:rsidR="00F15181" w:rsidRPr="00580E3C">
              <w:rPr>
                <w:rFonts w:ascii="Times New Roman" w:hAnsi="Times New Roman" w:cs="Times New Roman"/>
              </w:rPr>
              <w:t>4</w:t>
            </w:r>
            <w:r w:rsidRPr="00580E3C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580E3C" w:rsidTr="00580E3C">
        <w:trPr>
          <w:trHeight w:val="20"/>
        </w:trPr>
        <w:tc>
          <w:tcPr>
            <w:tcW w:w="4077" w:type="dxa"/>
            <w:vAlign w:val="bottom"/>
          </w:tcPr>
          <w:p w:rsidR="000D37A8" w:rsidRPr="00580E3C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0E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580E3C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0E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580E3C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0E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580E3C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0E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580E3C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0E3C">
              <w:rPr>
                <w:rFonts w:ascii="Times New Roman" w:hAnsi="Times New Roman" w:cs="Times New Roman"/>
              </w:rPr>
              <w:t>5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образования в Граче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715 767 230,20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457 337 675,29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694 546 286,35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435 900 807,78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134 072 185,02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134 304 573,54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"Стрелец-Мониторинг" в образовательных учр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 и </w:t>
            </w:r>
            <w:proofErr w:type="gramStart"/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</w:t>
            </w:r>
            <w:proofErr w:type="gramEnd"/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щими образовательные программы 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школьного образования в образовател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</w:tr>
      <w:tr w:rsidR="00580E3C" w:rsidRPr="00580E3C" w:rsidTr="00580E3C">
        <w:trPr>
          <w:trHeight w:val="1020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6 042 101,58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6 274 490,10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4 777 053,87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4 906 942,39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1 265 047,71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1 367 547,71</w:t>
            </w:r>
          </w:p>
        </w:tc>
      </w:tr>
      <w:tr w:rsidR="00580E3C" w:rsidRPr="00580E3C" w:rsidTr="00580E3C">
        <w:trPr>
          <w:trHeight w:val="1020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дошкольного образования в муниципальных 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общеобразовательных 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 и на финансовое обеспеч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ние получения дошкольного образов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52 837 900,86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52 827 900,86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424 690,48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434 690,48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523 144 698,11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267 106 741,64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71 018 183,93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72 331 966,44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48 563 073,44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48 563 073,44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21 118 282,49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22 432 065,00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1 336 828,00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1 336 828,00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общеобразовательных орган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580E3C" w:rsidRPr="00580E3C" w:rsidTr="00580E3C">
        <w:trPr>
          <w:trHeight w:val="1020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12 924 643,86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13 429 750,93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9 412 300,57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9 582 407,64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3 512 343,29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3 847 343,29</w:t>
            </w:r>
          </w:p>
        </w:tc>
      </w:tr>
      <w:tr w:rsidR="00580E3C" w:rsidRPr="00580E3C" w:rsidTr="00580E3C">
        <w:trPr>
          <w:trHeight w:val="63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начального 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щего, основного общего, среднего 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153 999 992,25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156 149 814,21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151 238 553,76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153 388 375,72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(завершение работ по капитал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ному ремонту)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отдыха и озд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обучающихся, получающих начальное общее образование в госуда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муниципальных образов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низациях, расположенных в сельской местности, условий для занятий физич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детей с ограниченными возмо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ностями здоровья, детей-инвалидов, 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тей-сирот и детей, оставшихся без поп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родителей, в Грачевском 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тей, оставшихся без попечения родит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телей, в приемных семьях, а также на вознаграждение, причитающееся пр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работников органов местного сам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580E3C" w:rsidRPr="00580E3C" w:rsidTr="00580E3C">
        <w:trPr>
          <w:trHeight w:val="1020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обслуживания, учебных фильм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тек, межшкольных учебно-производственных комбинатов, логоп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по опеке и попеч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"Культура Грачевского 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77 687 839,31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77 792 399,39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62 515 911,26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62 624 147,66</w:t>
            </w:r>
          </w:p>
        </w:tc>
      </w:tr>
      <w:tr w:rsidR="00580E3C" w:rsidRPr="00580E3C" w:rsidTr="00580E3C">
        <w:trPr>
          <w:trHeight w:val="63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фии" социально-культурными объед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38 966 453,28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38 979 116,16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38 199 918,48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38 199 918,48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31 115 084,82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31 115 084,82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6 471 364,66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6 471 364,66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613 469,00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613 469,00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329 197,68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329 197,68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13 978 595,08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14 074 168,60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общеобразовательных общ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580E3C" w:rsidRPr="00580E3C" w:rsidTr="00580E3C">
        <w:trPr>
          <w:trHeight w:val="1020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меропри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"Молодежь Грачевского мун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мероприятий в сфере молодежной пол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политики, направленных на гражданское и патриотическое воспит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альных явлений и экстремизма в мол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безнадзорности и правонаруш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здорового образа жизни мол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социализация мол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трудной жизне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ной ситуации, профилактика экстреми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здорового образа жизни молодежи, эффективная социал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580E3C" w:rsidRPr="00580E3C" w:rsidTr="00580E3C">
        <w:trPr>
          <w:trHeight w:val="317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9 000 255,49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9 000 255,49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460 000,00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манд округа в зональных и регионал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доли граждан, систематически з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ях"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физической культуры и спорта в Грачевском мун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8 540 255,49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8 540 255,49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ние условий, обеспечивающих возмо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граждан систематически зан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148 653 182,80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18 017 863,16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портной системы и обеспечение бе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148 653 182,80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18 017 863,16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ниц населенных пунктов 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национального проекта "Безопа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ные качественные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екта "Безопасные качественные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экономики Грачевск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8 303 032,83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8 303 032,83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предпринимательства на террит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муниципального окр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ная и консультационная поддержка субъектов малого и среднего предпр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рынка и услуг на территории Гр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фортных условий населению Грачевск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1224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"Снижение администр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оптимизация и пов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шение качества предоставления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Грачевском мун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8 261 032,83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8 261 032,83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"Управление финансами Граче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0E3C" w:rsidRPr="00580E3C" w:rsidTr="00580E3C">
        <w:trPr>
          <w:trHeight w:val="63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ции программы муниципальной пр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"Управл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ние финансами Грачевского 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пального округа Ставропольского края" 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"Осуществление функций по муниципальному финанс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"Энергосбережение и повыш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ние энергетической эффективности на территории Грачевского муниципальн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"Энергосбережение и </w:t>
            </w:r>
            <w:proofErr w:type="spellStart"/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энергоэффективность</w:t>
            </w:r>
            <w:proofErr w:type="spellEnd"/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эффективности предупреждения и ли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видации пожаров на территории Граче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0920300000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0920320470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0920320470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ствие коррупции в Грачевском 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ной службы в Грачевском муниципал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дополнительного профессионального обр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азования муниципальных служащих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сфере деятельности админ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коррупционной направленности (и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нию социальной рекламы антикорру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направленности (информац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4 695 502,55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4 698 502,55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сельского х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 и общ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581 679,60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584 679,60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510 160,19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513 160,19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реализации отдельных госуда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сел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"Межнациональные отношения, профилактика правонарушений, терр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на территории Гр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37 103 579,76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27 194 579,76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дежью, направленных на развитие ли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жинников за активное участие в обесп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ции мероприятий по профилактике 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реализации в Грачевском мун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жи от информации, оправдывающей 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вершеннолетних и молодежи от инфо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и развитие межн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36 903 579,76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26 994 579,76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терроризма, эк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казачества и напра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терроризма, экстремизма, ра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580E3C" w:rsidRPr="00580E3C" w:rsidTr="00580E3C">
        <w:trPr>
          <w:trHeight w:val="63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полномочий органов местного самоуправления в части участия в пр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филактике терроризма и экстремизма, а также минимизации и (или) ликвидации последствий проявления терроризма и 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экстремизма на территории 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семинаров - 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вещаний по вопросам реализации по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органов местного самоупра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характера, и направленной на пр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катов, листовок и другой печатной пр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антитеррористического характ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направленных на профила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845 000,00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"Замена, ремонт ограждений образовательных организ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обеспечению антитеррористической з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щищенности в муниципальных общео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организациях)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26 040 000,00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26 040 000,00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26 040 000,00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402 952 454,22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426 005 047,82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 Грачевского 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388 058 811,05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411 110 634,22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314 947 313,05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333 215 980,77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2 193 887,42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2 281 415,69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2 176 802,36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2 264 330,63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1 195,00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85 152,13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88 559,26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27 514 245,83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28 597 957,92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27 507 645,83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28 591 357,92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Выплата ежемесячной денежной ко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23 688 519,15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25 495 168,35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23 438 519,15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25 245 168,35</w:t>
            </w:r>
          </w:p>
        </w:tc>
      </w:tr>
      <w:tr w:rsidR="00580E3C" w:rsidRPr="00580E3C" w:rsidTr="00580E3C">
        <w:trPr>
          <w:trHeight w:val="1020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5 642 266,45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5 867 957,10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55 864,06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58 098,61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5 586 402,39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5 809 858,49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 за счет сре</w:t>
            </w:r>
            <w:proofErr w:type="gramStart"/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дств кр</w:t>
            </w:r>
            <w:proofErr w:type="gramEnd"/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1224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летия на 3 сентября 1945 года и пост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22 350 002,13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22 350 004,83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22 000 002,13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22 000 004,83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Обеспечение </w:t>
            </w:r>
            <w:proofErr w:type="gramStart"/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мер социальной поддер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Ставропольского края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ки реабилитированных лиц и лиц, пр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знанных пострадавшими от политич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нам, ставшим инвалидами при исполн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10 399 637,76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11 149 757,76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10 169 637,76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10 919 757,76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тельной компенсации расходов на опл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ту жилых помещений и коммунальных услуг участникам, инвалидам Великой Отечественной войны и бывшим нес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Оказание государственной социальной помощи на основании социального ко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нансовой поддержки социально орие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тированным некоммерческим организ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"Финансовая по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73 051 498,00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77 834 653,45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чаемая в случае рождения третьего 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бенка или последующих детей до 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0E3C" w:rsidRPr="00580E3C" w:rsidTr="00580E3C">
        <w:trPr>
          <w:trHeight w:val="1020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бильных групп населения в 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общеобразовател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учреждениях Грачевского 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"Социальная поддержка граждан в Грачевском муниципальном округе Ставропольского края" и "общ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труда и социальной защиты отдельных катег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1 205 024,38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1 205 794,38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3 794,17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3 794,60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"Создание условий для обесп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доступным и комфортным жил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ем граждан Грачевского муниципальн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"Формирование современной городской среды на территории Граче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"Мероприятия по благоустройству </w:t>
            </w:r>
            <w:proofErr w:type="gramStart"/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общественных</w:t>
            </w:r>
            <w:proofErr w:type="gramEnd"/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мирования современной городской ср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ды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Грачевского муниципал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оказание услуг по сопр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122 358 277,52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129 149 037,35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 в Грачевском 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122 158 277,52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128 949 037,35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122 158 277,52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128 949 037,35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10 301 461,56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10 301 461,52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2 221 544,00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2 221 544,00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7 353 953,25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7 353 953,21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725 964,31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725 964,31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53 946 862,45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60 478 628,43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53 946 862,45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60 478 628,43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32 699 205,03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32 699 205,03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28 824 593,82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28 824 593,82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3 495 450,00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3 495 450,00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379 161,21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379 161,21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6 026 336,00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6 026 336,00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ния информационно-телекоммуникационной инфраструкт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726 596,36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726 596,36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стративного здания и прилегающей те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щадок накопления твердых коммунал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пользования и застройки в Грачевском муниципальном округе Ставропольск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416 100,54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416 100,54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2 040 527,27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2 107 236,36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2 040 527,27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2 107 236,36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по опеке и попечительству в обл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деятельности депутатов Думы Ставропольского края и их п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Архивного фонда Ставропольск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благоустройству территорий в 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округах и городских округах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51201S8560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3 163 253,50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51201S8560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3 163 253,50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ний администрации Грачевского мун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земельных отношений администрации Грачевского 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580E3C" w:rsidRPr="00580E3C" w:rsidTr="00580E3C">
        <w:trPr>
          <w:trHeight w:val="63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имущественных и з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мельных отношений администрации Грачевского муниципального округа 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имости объекта оценки, годового разм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участках, отнесенных к со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ственности Грачевского муниципальн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и зе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 администрации Грачевск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охраны окружающей среды администрации Грачевского 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580E3C" w:rsidRPr="00580E3C" w:rsidTr="00580E3C">
        <w:trPr>
          <w:trHeight w:val="63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и охраны окружающей среды админ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им муниципальных учрежд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ветствии с законодательством Ставр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ния информационно-телекоммуникационной инфраструкт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 в рамках обе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 и муниципальных учрежд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580E3C" w:rsidRPr="00580E3C" w:rsidTr="00580E3C">
        <w:trPr>
          <w:trHeight w:val="240"/>
        </w:trPr>
        <w:tc>
          <w:tcPr>
            <w:tcW w:w="407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29 000 000,00</w:t>
            </w:r>
          </w:p>
        </w:tc>
      </w:tr>
      <w:tr w:rsidR="00580E3C" w:rsidRPr="00580E3C" w:rsidTr="00580E3C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1 590 877 953,22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1 231 587 247,16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C2A" w:rsidRDefault="00EC5C2A" w:rsidP="00BF42E6">
      <w:pPr>
        <w:spacing w:after="0" w:line="240" w:lineRule="auto"/>
      </w:pPr>
      <w:r>
        <w:separator/>
      </w:r>
    </w:p>
  </w:endnote>
  <w:endnote w:type="continuationSeparator" w:id="0">
    <w:p w:rsidR="00EC5C2A" w:rsidRDefault="00EC5C2A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C2A" w:rsidRDefault="00EC5C2A" w:rsidP="00BF42E6">
      <w:pPr>
        <w:spacing w:after="0" w:line="240" w:lineRule="auto"/>
      </w:pPr>
      <w:r>
        <w:separator/>
      </w:r>
    </w:p>
  </w:footnote>
  <w:footnote w:type="continuationSeparator" w:id="0">
    <w:p w:rsidR="00EC5C2A" w:rsidRDefault="00EC5C2A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9AC">
          <w:rPr>
            <w:noProof/>
          </w:rPr>
          <w:t>35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206F"/>
    <w:rsid w:val="00174EEA"/>
    <w:rsid w:val="00184923"/>
    <w:rsid w:val="001C1958"/>
    <w:rsid w:val="001D008B"/>
    <w:rsid w:val="00210BA7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D7C3B"/>
    <w:rsid w:val="003E67DC"/>
    <w:rsid w:val="0040778D"/>
    <w:rsid w:val="00417AC8"/>
    <w:rsid w:val="0049375A"/>
    <w:rsid w:val="004D6F47"/>
    <w:rsid w:val="004E5267"/>
    <w:rsid w:val="004E6608"/>
    <w:rsid w:val="004F09A3"/>
    <w:rsid w:val="004F4A2F"/>
    <w:rsid w:val="0050787F"/>
    <w:rsid w:val="005261C8"/>
    <w:rsid w:val="005453AE"/>
    <w:rsid w:val="00560084"/>
    <w:rsid w:val="00567FCB"/>
    <w:rsid w:val="00580E3C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45DBD"/>
    <w:rsid w:val="007945EE"/>
    <w:rsid w:val="007A3ECB"/>
    <w:rsid w:val="007C26E3"/>
    <w:rsid w:val="007E4FE0"/>
    <w:rsid w:val="00816799"/>
    <w:rsid w:val="00817979"/>
    <w:rsid w:val="008255FB"/>
    <w:rsid w:val="00880A0D"/>
    <w:rsid w:val="008D7A51"/>
    <w:rsid w:val="008E3A46"/>
    <w:rsid w:val="008E6377"/>
    <w:rsid w:val="00904213"/>
    <w:rsid w:val="00923F5A"/>
    <w:rsid w:val="0092520C"/>
    <w:rsid w:val="009622C8"/>
    <w:rsid w:val="00992041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A39AC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7266"/>
    <w:rsid w:val="00C93656"/>
    <w:rsid w:val="00D23119"/>
    <w:rsid w:val="00D4347F"/>
    <w:rsid w:val="00D5339B"/>
    <w:rsid w:val="00D90BD9"/>
    <w:rsid w:val="00DA152F"/>
    <w:rsid w:val="00E279FE"/>
    <w:rsid w:val="00E456F7"/>
    <w:rsid w:val="00EB02A6"/>
    <w:rsid w:val="00EC5C2A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C2D27-C67F-4D4A-97D0-C7DF45419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35</Pages>
  <Words>11745</Words>
  <Characters>66951</Characters>
  <Application>Microsoft Office Word</Application>
  <DocSecurity>0</DocSecurity>
  <Lines>557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110</cp:revision>
  <cp:lastPrinted>2022-05-19T05:50:00Z</cp:lastPrinted>
  <dcterms:created xsi:type="dcterms:W3CDTF">2016-11-15T08:50:00Z</dcterms:created>
  <dcterms:modified xsi:type="dcterms:W3CDTF">2022-11-23T10:51:00Z</dcterms:modified>
</cp:coreProperties>
</file>