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09065B" w:rsidP="0021080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к решени</w:t>
            </w:r>
            <w:r w:rsidR="0021080F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2108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</w:t>
            </w: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21080F" w:rsidRPr="00DA4CF8" w:rsidRDefault="0021080F" w:rsidP="0021080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24 ноября 2022 года № 78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B75B7" w:rsidTr="001B75B7">
        <w:trPr>
          <w:trHeight w:val="160"/>
        </w:trPr>
        <w:tc>
          <w:tcPr>
            <w:tcW w:w="2518" w:type="dxa"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B75B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202</w:t>
            </w:r>
            <w:r w:rsidR="00DA4CF8" w:rsidRPr="001B75B7">
              <w:rPr>
                <w:rFonts w:ascii="Times New Roman" w:hAnsi="Times New Roman" w:cs="Times New Roman"/>
              </w:rPr>
              <w:t>3</w:t>
            </w:r>
            <w:r w:rsidR="000B54A6" w:rsidRPr="001B75B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B75B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202</w:t>
            </w:r>
            <w:r w:rsidR="00DA4CF8" w:rsidRPr="001B75B7">
              <w:rPr>
                <w:rFonts w:ascii="Times New Roman" w:hAnsi="Times New Roman" w:cs="Times New Roman"/>
              </w:rPr>
              <w:t>4</w:t>
            </w:r>
            <w:r w:rsidRPr="001B75B7">
              <w:rPr>
                <w:rFonts w:ascii="Times New Roman" w:hAnsi="Times New Roman" w:cs="Times New Roman"/>
              </w:rPr>
              <w:t xml:space="preserve"> </w:t>
            </w:r>
            <w:r w:rsidR="000B54A6" w:rsidRPr="001B75B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B75B7" w:rsidTr="001B75B7">
        <w:trPr>
          <w:trHeight w:val="20"/>
        </w:trPr>
        <w:tc>
          <w:tcPr>
            <w:tcW w:w="2518" w:type="dxa"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8</w:t>
            </w:r>
          </w:p>
        </w:tc>
      </w:tr>
      <w:tr w:rsidR="0078242C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округа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85 075 104,35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нолетних и защите их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жание и использование Архивного фонда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78242C">
        <w:trPr>
          <w:trHeight w:val="13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40 495 901,71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1B75B7" w:rsidRPr="001B75B7" w:rsidTr="001B75B7">
        <w:trPr>
          <w:trHeight w:val="1224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социал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адаптации </w:t>
            </w:r>
            <w:proofErr w:type="spellStart"/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лиц</w:t>
            </w:r>
            <w:proofErr w:type="gramStart"/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,о</w:t>
            </w:r>
            <w:proofErr w:type="gramEnd"/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тбывших</w:t>
            </w:r>
            <w:proofErr w:type="spellEnd"/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уголо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 приоритетных направлений стратегии государственной ант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78242C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1 030 263,16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информ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30 964 605,72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30 964 605,72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30 964 605,72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78242C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планов и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отдел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зданию администрати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родного и техногенного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"Безопасный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эффе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тивности предупрежд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ликвидации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жаров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преждения и ликвид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пожаров на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проекта "Безопасные качестве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дорожной деятельности в рамках реализации национал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"Безопа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ные качественные дор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78242C">
        <w:trPr>
          <w:trHeight w:val="13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ропольского края для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повышения качества и культуры обслуживания в торговых объектах и объектах общественн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1224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5 240 843,50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5 240 843,50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5 180 843,50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управление в сфере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5 180 843,50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5 180 843,50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благ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 территорий в муниципальных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лодежью, направленных на развитие личности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молодого человека с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молодых граждан в социально-экономические, общ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образа жизни мол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78242C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жью, обеспечивающих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профилактику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сам реализации 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органов местн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самоуправления в части участия в 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экстремизма, а также минимизации и (или) ликвидации после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экстремизма на территории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части участия в профилактике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 и направленной на прот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тически занимающихся физической культурой и спортом в общей чи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имущ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ных органов и органов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финансового (финанс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75B7" w:rsidRPr="001B75B7" w:rsidTr="0078242C">
        <w:trPr>
          <w:trHeight w:val="13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 финансовому 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751 251 230,20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741 888 823,49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тельных учреждений за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 бюджетных асси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школьных и частных </w:t>
            </w:r>
            <w:r w:rsidR="0078242C"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561 371 676,19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505 642 727,25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54 728 059,80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20 911 404,11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1B75B7" w:rsidRPr="001B75B7" w:rsidTr="0078242C">
        <w:trPr>
          <w:trHeight w:val="697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"Совр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вога" поступившему на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пункт централизова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антитеррор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стической защищенн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ставления бесплатного общего и дополнител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охраны муниципальных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валидов и других мал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мероприятий по созд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дителей (законных представителей) за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смотр и уход за детьми, осваивающими образ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"Реал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цию библиотек в части комплектования кни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фондов библиотек муниципальных обр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услуг реагир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1B75B7" w:rsidRPr="001B75B7" w:rsidTr="001B75B7">
        <w:trPr>
          <w:trHeight w:val="1224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нительной меры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 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 дополнительной компенсации расходов на оплату жилых пом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щений и коммунальных услуг участникам, 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валидам Великой От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чественной войны и бывшим несовершенн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летним узникам 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проекта "Финанс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выплата, назначаемая в случае рождения трет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ний, предприятий)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ны окружающей среды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B2228D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округа Ставропольского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Спицевское территор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функций в Грачевском муниципальном округе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Содержание и ремонт автомобильных дорог общего пользования местного значения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2 573 200,00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2 573 200,00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2 573 200,00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1B75B7" w:rsidRPr="001B75B7" w:rsidTr="001B75B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403" w:rsidRDefault="00023403" w:rsidP="007E1EFD">
      <w:pPr>
        <w:spacing w:after="0" w:line="240" w:lineRule="auto"/>
      </w:pPr>
      <w:r>
        <w:separator/>
      </w:r>
    </w:p>
  </w:endnote>
  <w:endnote w:type="continuationSeparator" w:id="0">
    <w:p w:rsidR="00023403" w:rsidRDefault="00023403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403" w:rsidRDefault="00023403" w:rsidP="007E1EFD">
      <w:pPr>
        <w:spacing w:after="0" w:line="240" w:lineRule="auto"/>
      </w:pPr>
      <w:r>
        <w:separator/>
      </w:r>
    </w:p>
  </w:footnote>
  <w:footnote w:type="continuationSeparator" w:id="0">
    <w:p w:rsidR="00023403" w:rsidRDefault="00023403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78242C" w:rsidRDefault="007824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80F">
          <w:rPr>
            <w:noProof/>
          </w:rPr>
          <w:t>108</w:t>
        </w:r>
        <w:r>
          <w:fldChar w:fldCharType="end"/>
        </w:r>
      </w:p>
    </w:sdtContent>
  </w:sdt>
  <w:p w:rsidR="0078242C" w:rsidRDefault="0078242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23403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B75B7"/>
    <w:rsid w:val="001D302A"/>
    <w:rsid w:val="001E55F8"/>
    <w:rsid w:val="001F7750"/>
    <w:rsid w:val="00202264"/>
    <w:rsid w:val="0021080F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8101D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69D6"/>
    <w:rsid w:val="007334CF"/>
    <w:rsid w:val="00764B35"/>
    <w:rsid w:val="00765DB1"/>
    <w:rsid w:val="00782383"/>
    <w:rsid w:val="0078242C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65659"/>
    <w:rsid w:val="00A86F4B"/>
    <w:rsid w:val="00A87FCF"/>
    <w:rsid w:val="00AB3D7C"/>
    <w:rsid w:val="00AF2ADF"/>
    <w:rsid w:val="00AF58ED"/>
    <w:rsid w:val="00AF77AD"/>
    <w:rsid w:val="00B10BDF"/>
    <w:rsid w:val="00B2228D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D35EC7"/>
    <w:rsid w:val="00D60B91"/>
    <w:rsid w:val="00D8781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A7B1C-5077-4654-B7FC-B0386BC5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25198</Words>
  <Characters>143632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142</cp:revision>
  <cp:lastPrinted>2022-11-23T10:43:00Z</cp:lastPrinted>
  <dcterms:created xsi:type="dcterms:W3CDTF">2016-11-15T08:46:00Z</dcterms:created>
  <dcterms:modified xsi:type="dcterms:W3CDTF">2022-11-23T10:46:00Z</dcterms:modified>
</cp:coreProperties>
</file>