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EB" w:rsidRPr="0068505D" w:rsidRDefault="0068505D" w:rsidP="00FA28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505D">
        <w:rPr>
          <w:rFonts w:ascii="Times New Roman" w:hAnsi="Times New Roman" w:cs="Times New Roman"/>
          <w:sz w:val="28"/>
          <w:szCs w:val="28"/>
        </w:rPr>
        <w:t>проект</w:t>
      </w:r>
    </w:p>
    <w:p w:rsidR="00FA28EB" w:rsidRPr="00E751A7" w:rsidRDefault="00FA28EB" w:rsidP="00FA28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04"/>
      </w:tblGrid>
      <w:tr w:rsidR="00FA28EB" w:rsidRPr="00E751A7" w:rsidTr="004368A9">
        <w:tc>
          <w:tcPr>
            <w:tcW w:w="9604" w:type="dxa"/>
          </w:tcPr>
          <w:p w:rsidR="00FA28EB" w:rsidRPr="00B05F33" w:rsidRDefault="00FA28EB" w:rsidP="00552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F3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FA28EB" w:rsidRPr="00E751A7" w:rsidTr="004368A9">
        <w:tc>
          <w:tcPr>
            <w:tcW w:w="9604" w:type="dxa"/>
          </w:tcPr>
          <w:p w:rsidR="00FA28EB" w:rsidRPr="00B05F33" w:rsidRDefault="00FA28EB" w:rsidP="00552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ГРАЧЕВСКОГО МУНИЦИПАЛЬНОГО </w:t>
            </w:r>
            <w:r w:rsidR="00B05F33" w:rsidRPr="00B05F33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</w:tc>
      </w:tr>
      <w:tr w:rsidR="00FA28EB" w:rsidRPr="00E751A7" w:rsidTr="004368A9">
        <w:tc>
          <w:tcPr>
            <w:tcW w:w="9604" w:type="dxa"/>
          </w:tcPr>
          <w:p w:rsidR="00FA28EB" w:rsidRPr="00B05F33" w:rsidRDefault="00FA28EB" w:rsidP="00552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F33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FA28EB" w:rsidRDefault="00FA28EB" w:rsidP="00552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BA3" w:rsidRPr="00CE5BA3" w:rsidRDefault="00CE5BA3" w:rsidP="00CE5BA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A3">
              <w:rPr>
                <w:rFonts w:ascii="Times New Roman" w:hAnsi="Times New Roman" w:cs="Times New Roman"/>
                <w:sz w:val="24"/>
                <w:szCs w:val="24"/>
              </w:rPr>
              <w:t>с. Грачевка</w:t>
            </w:r>
          </w:p>
        </w:tc>
      </w:tr>
    </w:tbl>
    <w:p w:rsidR="004368A9" w:rsidRDefault="00D96B3D" w:rsidP="004368A9">
      <w:pPr>
        <w:spacing w:after="0" w:line="260" w:lineRule="exact"/>
        <w:ind w:right="-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реорганизации Управления сельского хозяйства и охраны окружающей среды администрации Грачевского муниципального округа Ставропольского края</w:t>
      </w:r>
    </w:p>
    <w:p w:rsidR="004368A9" w:rsidRPr="004368A9" w:rsidRDefault="004368A9" w:rsidP="004368A9">
      <w:pPr>
        <w:spacing w:after="0" w:line="260" w:lineRule="exac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B30" w:rsidRPr="00093B30" w:rsidRDefault="00093B30" w:rsidP="00093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3B30" w:rsidRPr="00D10B38" w:rsidRDefault="00D10B38" w:rsidP="00275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3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соответствии с  Гражданским кодексом Российской Федерации, </w:t>
      </w:r>
      <w:r w:rsidRPr="00D10B38">
        <w:rPr>
          <w:rFonts w:ascii="Times New Roman" w:hAnsi="Times New Roman" w:cs="Times New Roman"/>
          <w:sz w:val="28"/>
          <w:szCs w:val="28"/>
        </w:rPr>
        <w:t xml:space="preserve">Федеральными законами от 06.10.2003г. № 131-ФЗ «Об общих принципах организации местного самоуправления в Российской Федерации», </w:t>
      </w:r>
      <w:r w:rsidR="00BE3A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10B38">
        <w:rPr>
          <w:rFonts w:ascii="Times New Roman" w:hAnsi="Times New Roman" w:cs="Times New Roman"/>
          <w:sz w:val="28"/>
          <w:szCs w:val="28"/>
        </w:rPr>
        <w:t>от 12.01.1996г. № 7-ФЗ «О некоммерческих организациях»</w:t>
      </w:r>
      <w:r w:rsidR="00093B30" w:rsidRPr="00D10B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Грачевского муниципального округа Ставропольского края, в целях оптимизации расходов </w:t>
      </w:r>
      <w:r w:rsidR="00BE3A6D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бюджета,</w:t>
      </w:r>
      <w:r w:rsidR="00093B30" w:rsidRPr="00D10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28EB" w:rsidRPr="00D10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Грачевского муниципального </w:t>
      </w:r>
      <w:r w:rsidR="00B05F33" w:rsidRPr="00D10B38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093B30" w:rsidRPr="00D10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</w:p>
    <w:p w:rsidR="00FA28EB" w:rsidRPr="00D10B38" w:rsidRDefault="00FA28EB" w:rsidP="00275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8EB" w:rsidRPr="00FA28EB" w:rsidRDefault="00FA28EB" w:rsidP="0027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68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8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68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Л:</w:t>
      </w:r>
    </w:p>
    <w:p w:rsidR="00093B30" w:rsidRDefault="00D10B38" w:rsidP="00275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10B38" w:rsidRPr="00D10B38" w:rsidRDefault="00D10B38" w:rsidP="00D10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B3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77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Реорганизовать Управление сельского хозяйства и охраны окружающей среды администрации Грачевского муниципального округа Ставропольского края путем </w:t>
      </w:r>
      <w:r w:rsidR="00277318">
        <w:rPr>
          <w:rFonts w:ascii="Times New Roman" w:hAnsi="Times New Roman" w:cs="Times New Roman"/>
          <w:color w:val="000000" w:themeColor="text1"/>
          <w:sz w:val="28"/>
          <w:szCs w:val="28"/>
        </w:rPr>
        <w:t>присоединения к  администрации</w:t>
      </w:r>
      <w:r w:rsidRPr="00D10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края.</w:t>
      </w:r>
    </w:p>
    <w:p w:rsidR="00D10B38" w:rsidRPr="00D10B38" w:rsidRDefault="00D10B38" w:rsidP="00D10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B38" w:rsidRDefault="00D10B38" w:rsidP="00D10B38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0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10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Наделить полномочиями заявителя по уведомлению регистрирующего органа о начале процедуры реорганизации, указанной в пункте 1 настоящего решения, в соответствии с Федеральным законом от 8 августа 2001 г. № 129-ФЗ «О государственной регистрации юридических лиц и индивидуальных предпринимателей» Управление сельского хозяйства и охраны окружающей среды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Грачевского муниципального округа Ставропольского края</w:t>
      </w:r>
      <w:r w:rsidRPr="00D10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4E0E" w:rsidRDefault="00B64E0E" w:rsidP="00D47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E0E" w:rsidRDefault="00D4708B" w:rsidP="00ED0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4E0E">
        <w:rPr>
          <w:rFonts w:ascii="Times New Roman" w:hAnsi="Times New Roman" w:cs="Times New Roman"/>
          <w:sz w:val="28"/>
          <w:szCs w:val="28"/>
        </w:rPr>
        <w:t>. Установить, что администрация Грачевского муниципального округа Ставропольского края</w:t>
      </w:r>
      <w:r w:rsidR="00ED082E">
        <w:rPr>
          <w:rFonts w:ascii="Times New Roman" w:hAnsi="Times New Roman" w:cs="Times New Roman"/>
          <w:sz w:val="28"/>
          <w:szCs w:val="28"/>
        </w:rPr>
        <w:t xml:space="preserve"> я</w:t>
      </w:r>
      <w:r w:rsidR="00B64E0E">
        <w:rPr>
          <w:rFonts w:ascii="Times New Roman" w:hAnsi="Times New Roman" w:cs="Times New Roman"/>
          <w:sz w:val="28"/>
          <w:szCs w:val="28"/>
        </w:rPr>
        <w:t xml:space="preserve">вляется правопреемником </w:t>
      </w:r>
      <w:r w:rsidR="00ED082E">
        <w:rPr>
          <w:rFonts w:ascii="Times New Roman" w:hAnsi="Times New Roman" w:cs="Times New Roman"/>
          <w:sz w:val="28"/>
          <w:szCs w:val="28"/>
        </w:rPr>
        <w:t xml:space="preserve">по всем правам и обязательствам Управления сельского хозяйства и охраны окружающей среды администрации Грачевского муниципального округа Ставропольского края.    </w:t>
      </w:r>
    </w:p>
    <w:p w:rsidR="00B64E0E" w:rsidRDefault="00D4708B" w:rsidP="00B64E0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Администрации Грачевского муниципального округа </w:t>
      </w:r>
      <w:r w:rsidR="00B64E0E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AA5B6D" w:rsidRDefault="00D4708B" w:rsidP="00AA5B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4E0E">
        <w:rPr>
          <w:rFonts w:ascii="Times New Roman" w:hAnsi="Times New Roman" w:cs="Times New Roman"/>
          <w:sz w:val="28"/>
          <w:szCs w:val="28"/>
        </w:rPr>
        <w:t xml:space="preserve">.1. Представить </w:t>
      </w:r>
      <w:proofErr w:type="gramStart"/>
      <w:r w:rsidR="00B64E0E">
        <w:rPr>
          <w:rFonts w:ascii="Times New Roman" w:hAnsi="Times New Roman" w:cs="Times New Roman"/>
          <w:sz w:val="28"/>
          <w:szCs w:val="28"/>
        </w:rPr>
        <w:t xml:space="preserve">в месячный срок со дня вступления в силу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B64E0E">
        <w:rPr>
          <w:rFonts w:ascii="Times New Roman" w:hAnsi="Times New Roman" w:cs="Times New Roman"/>
          <w:sz w:val="28"/>
          <w:szCs w:val="28"/>
        </w:rPr>
        <w:t xml:space="preserve"> в установленном порядке проекты </w:t>
      </w:r>
      <w:r>
        <w:rPr>
          <w:rFonts w:ascii="Times New Roman" w:hAnsi="Times New Roman" w:cs="Times New Roman"/>
          <w:sz w:val="28"/>
          <w:szCs w:val="28"/>
        </w:rPr>
        <w:t>решений о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AA5B6D">
        <w:rPr>
          <w:rFonts w:ascii="Times New Roman" w:hAnsi="Times New Roman" w:cs="Times New Roman"/>
          <w:sz w:val="28"/>
          <w:szCs w:val="28"/>
        </w:rPr>
        <w:t xml:space="preserve">структуру администрации Грачевского муниципального округа </w:t>
      </w:r>
      <w:r w:rsidR="00AA5B6D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края, Положение об администрации Грачевского муниципального округа Ставропольского края. </w:t>
      </w:r>
      <w:r w:rsidR="00B64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E0E" w:rsidRDefault="00AA5B6D" w:rsidP="00AA5B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4E0E">
        <w:rPr>
          <w:rFonts w:ascii="Times New Roman" w:hAnsi="Times New Roman" w:cs="Times New Roman"/>
          <w:sz w:val="28"/>
          <w:szCs w:val="28"/>
        </w:rPr>
        <w:t xml:space="preserve">.2. Внести </w:t>
      </w:r>
      <w:proofErr w:type="gramStart"/>
      <w:r w:rsidR="00B64E0E">
        <w:rPr>
          <w:rFonts w:ascii="Times New Roman" w:hAnsi="Times New Roman" w:cs="Times New Roman"/>
          <w:sz w:val="28"/>
          <w:szCs w:val="28"/>
        </w:rPr>
        <w:t xml:space="preserve">в двухмесячный срок со дня вступления в силу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B64E0E">
        <w:rPr>
          <w:rFonts w:ascii="Times New Roman" w:hAnsi="Times New Roman" w:cs="Times New Roman"/>
          <w:sz w:val="28"/>
          <w:szCs w:val="28"/>
        </w:rPr>
        <w:t xml:space="preserve"> в установленном порядке предложения по приведению</w:t>
      </w:r>
      <w:proofErr w:type="gramEnd"/>
      <w:r w:rsidR="00B64E0E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Совета Грачевского муниципального округа </w:t>
      </w:r>
      <w:r w:rsidR="00B64E0E">
        <w:rPr>
          <w:rFonts w:ascii="Times New Roman" w:hAnsi="Times New Roman" w:cs="Times New Roman"/>
          <w:sz w:val="28"/>
          <w:szCs w:val="28"/>
        </w:rPr>
        <w:t xml:space="preserve">Ставропольского края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Грачевского муниципального округа </w:t>
      </w:r>
      <w:r w:rsidR="00B64E0E">
        <w:rPr>
          <w:rFonts w:ascii="Times New Roman" w:hAnsi="Times New Roman" w:cs="Times New Roman"/>
          <w:sz w:val="28"/>
          <w:szCs w:val="28"/>
        </w:rPr>
        <w:t xml:space="preserve"> Ставропольского края в соответствие с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B64E0E">
        <w:rPr>
          <w:rFonts w:ascii="Times New Roman" w:hAnsi="Times New Roman" w:cs="Times New Roman"/>
          <w:sz w:val="28"/>
          <w:szCs w:val="28"/>
        </w:rPr>
        <w:t>.</w:t>
      </w:r>
    </w:p>
    <w:p w:rsidR="00AA5B6D" w:rsidRDefault="00AA5B6D" w:rsidP="00D470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C8F" w:rsidRPr="00277318" w:rsidRDefault="003135D3" w:rsidP="002773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 w:rsidRPr="00D10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хозяйства и охраны окружающей среды администрации Грачевского муниципального округа Ставропольского края</w:t>
      </w:r>
      <w:r w:rsidR="00AD1F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F3C8F" w:rsidRPr="00AD1F90" w:rsidRDefault="004F3C8F" w:rsidP="00AD1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5</w:t>
      </w:r>
      <w:r w:rsidRPr="00C27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Подготовить уведомление о начале реорганизации и направить его в течение трех рабочих дней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 дня вступления в силу настоящего решения</w:t>
      </w:r>
      <w:r w:rsidRPr="00C27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27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F90">
        <w:rPr>
          <w:rFonts w:ascii="Times New Roman" w:hAnsi="Times New Roman" w:cs="Times New Roman"/>
          <w:sz w:val="28"/>
          <w:szCs w:val="28"/>
        </w:rPr>
        <w:t>орган, осуществляющий государственную регистрацию юридических лиц (регистрирующий орган)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D4708B" w:rsidRPr="00AD1F90" w:rsidRDefault="00AD1F90" w:rsidP="00AD1F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5</w:t>
      </w:r>
      <w:r w:rsidR="004F3C8F" w:rsidRPr="00C27A36">
        <w:rPr>
          <w:rFonts w:ascii="Times New Roman" w:hAnsi="Times New Roman" w:cs="Times New Roman"/>
          <w:color w:val="000000" w:themeColor="text1"/>
          <w:sz w:val="28"/>
          <w:szCs w:val="28"/>
        </w:rPr>
        <w:t>.2. После внесения в Единый государственный реестр юридических лиц записи о начале реорганизации опубликовать в журнале «Вестник государственной регистрации» уведомление о начале процедуры реорганизации дважды с п</w:t>
      </w:r>
      <w:r w:rsidR="004F3C8F">
        <w:rPr>
          <w:rFonts w:ascii="Times New Roman" w:hAnsi="Times New Roman" w:cs="Times New Roman"/>
          <w:color w:val="000000" w:themeColor="text1"/>
          <w:sz w:val="28"/>
          <w:szCs w:val="28"/>
        </w:rPr>
        <w:t>ериодичностью один раз в месяц.</w:t>
      </w:r>
    </w:p>
    <w:p w:rsidR="00B64E0E" w:rsidRDefault="00AD1F90" w:rsidP="00AD1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B64E0E">
        <w:rPr>
          <w:rFonts w:ascii="Times New Roman" w:hAnsi="Times New Roman" w:cs="Times New Roman"/>
          <w:sz w:val="28"/>
          <w:szCs w:val="28"/>
        </w:rPr>
        <w:t xml:space="preserve">.3. Осуществить организационно-штатные мероприятия в соответствии с законодательством Российской Федерации и законодательством Ставропольского края с учетом соблюдения трудовых прав и социальных гарантий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B64E0E">
        <w:rPr>
          <w:rFonts w:ascii="Times New Roman" w:hAnsi="Times New Roman" w:cs="Times New Roman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sz w:val="28"/>
          <w:szCs w:val="28"/>
        </w:rPr>
        <w:t xml:space="preserve">, работников Управления сельского хозяйства и охраны окружающей среды администрации Грачевского муниципального округа </w:t>
      </w:r>
      <w:r w:rsidR="00B64E0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E0E" w:rsidRPr="00D10B38" w:rsidRDefault="00B64E0E" w:rsidP="00AD1F9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3B30" w:rsidRDefault="00AD1F90" w:rsidP="00AD1F90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6.</w:t>
      </w:r>
      <w:r w:rsidR="00093B30" w:rsidRPr="00FA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вступает в силу </w:t>
      </w:r>
      <w:r w:rsidR="00D96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="004368A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D96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официального </w:t>
      </w:r>
      <w:r w:rsidR="0043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обнародования</w:t>
      </w:r>
      <w:r w:rsidR="00D96B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28EB" w:rsidRDefault="00FA28EB" w:rsidP="00FA28E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05D" w:rsidRDefault="0068505D" w:rsidP="00FA28E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7318" w:rsidRDefault="00277318" w:rsidP="00FA28E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28EB" w:rsidRPr="00D3763B" w:rsidRDefault="00FA28EB" w:rsidP="00FA28EB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:rsidR="00FA28EB" w:rsidRPr="00D3763B" w:rsidRDefault="00FA28EB" w:rsidP="00FA28EB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5F33">
        <w:rPr>
          <w:rFonts w:ascii="Times New Roman" w:hAnsi="Times New Roman" w:cs="Times New Roman"/>
          <w:sz w:val="28"/>
          <w:szCs w:val="28"/>
        </w:rPr>
        <w:t>округа</w:t>
      </w:r>
      <w:r w:rsidRPr="00D37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8EB" w:rsidRPr="00D3763B" w:rsidRDefault="00FA28EB" w:rsidP="00FA28EB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4E007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05F33">
        <w:rPr>
          <w:rFonts w:ascii="Times New Roman" w:hAnsi="Times New Roman" w:cs="Times New Roman"/>
          <w:sz w:val="28"/>
          <w:szCs w:val="28"/>
        </w:rPr>
        <w:t>С.Ф.Сотников</w:t>
      </w:r>
      <w:proofErr w:type="spellEnd"/>
    </w:p>
    <w:p w:rsidR="00FA28EB" w:rsidRDefault="00FA28EB" w:rsidP="00FA28EB">
      <w:pPr>
        <w:tabs>
          <w:tab w:val="left" w:pos="69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5F33" w:rsidRDefault="00B05F33" w:rsidP="00FA28EB">
      <w:pPr>
        <w:tabs>
          <w:tab w:val="left" w:pos="69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28EB" w:rsidRPr="00D3763B" w:rsidRDefault="00FA28EB" w:rsidP="00FA28EB">
      <w:pPr>
        <w:tabs>
          <w:tab w:val="left" w:pos="69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FA28EB" w:rsidRPr="00D3763B" w:rsidRDefault="00FA28EB" w:rsidP="00FA28EB">
      <w:pPr>
        <w:pStyle w:val="a3"/>
        <w:spacing w:line="240" w:lineRule="exact"/>
        <w:ind w:firstLine="0"/>
        <w:jc w:val="both"/>
      </w:pPr>
      <w:r w:rsidRPr="00D3763B">
        <w:t xml:space="preserve">муниципального </w:t>
      </w:r>
      <w:r w:rsidR="00B05F33">
        <w:t>округа</w:t>
      </w:r>
    </w:p>
    <w:p w:rsidR="00FA28EB" w:rsidRPr="00D3763B" w:rsidRDefault="00FA28EB" w:rsidP="00FA28EB">
      <w:pPr>
        <w:pStyle w:val="a3"/>
        <w:spacing w:line="240" w:lineRule="exact"/>
        <w:ind w:firstLine="0"/>
        <w:jc w:val="both"/>
      </w:pPr>
      <w:r w:rsidRPr="00D3763B">
        <w:t xml:space="preserve">Ставропольского края                                                                       </w:t>
      </w:r>
      <w:r w:rsidR="004E0075">
        <w:t xml:space="preserve">   </w:t>
      </w:r>
      <w:proofErr w:type="spellStart"/>
      <w:r w:rsidR="00B05F33">
        <w:t>С.Л.Филичкин</w:t>
      </w:r>
      <w:proofErr w:type="spellEnd"/>
    </w:p>
    <w:p w:rsidR="0068505D" w:rsidRDefault="0068505D" w:rsidP="00B05F33">
      <w:pPr>
        <w:pStyle w:val="a3"/>
        <w:spacing w:line="280" w:lineRule="exact"/>
        <w:ind w:firstLine="0"/>
        <w:jc w:val="both"/>
      </w:pPr>
    </w:p>
    <w:p w:rsidR="009919D6" w:rsidRDefault="009919D6" w:rsidP="00B05F33">
      <w:pPr>
        <w:pStyle w:val="a3"/>
        <w:spacing w:line="280" w:lineRule="exact"/>
        <w:ind w:firstLine="0"/>
        <w:jc w:val="both"/>
      </w:pPr>
    </w:p>
    <w:p w:rsidR="004E0075" w:rsidRDefault="004E0075" w:rsidP="004E0075">
      <w:pPr>
        <w:pStyle w:val="a3"/>
        <w:spacing w:line="240" w:lineRule="exact"/>
        <w:ind w:firstLine="0"/>
        <w:jc w:val="both"/>
      </w:pPr>
    </w:p>
    <w:p w:rsidR="00FA28EB" w:rsidRDefault="00FA28EB" w:rsidP="004E0075">
      <w:pPr>
        <w:pStyle w:val="a3"/>
        <w:spacing w:line="240" w:lineRule="exact"/>
        <w:ind w:right="-5" w:firstLine="0"/>
        <w:jc w:val="both"/>
      </w:pPr>
      <w:r>
        <w:t>__________________________________________________________________</w:t>
      </w:r>
      <w:r w:rsidR="004E0075">
        <w:t>__</w:t>
      </w:r>
    </w:p>
    <w:p w:rsidR="004E0075" w:rsidRDefault="00FA28EB" w:rsidP="009132C8">
      <w:pPr>
        <w:pStyle w:val="a3"/>
        <w:tabs>
          <w:tab w:val="left" w:pos="9639"/>
        </w:tabs>
        <w:spacing w:line="240" w:lineRule="exact"/>
        <w:ind w:right="-5" w:firstLine="0"/>
        <w:jc w:val="both"/>
      </w:pPr>
      <w:r>
        <w:t xml:space="preserve">Проект вносит глава Грачевского муниципального </w:t>
      </w:r>
      <w:r w:rsidR="00B05F33">
        <w:t>округа</w:t>
      </w:r>
      <w:r>
        <w:t xml:space="preserve"> Ставропольского края                                                                                                    </w:t>
      </w:r>
      <w:r w:rsidR="00502EBF">
        <w:t xml:space="preserve">     </w:t>
      </w:r>
      <w:proofErr w:type="spellStart"/>
      <w:r w:rsidR="00B05F33">
        <w:t>С.Л.Филичкин</w:t>
      </w:r>
      <w:proofErr w:type="spellEnd"/>
    </w:p>
    <w:p w:rsidR="004E0075" w:rsidRDefault="004E0075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4E0075" w:rsidRDefault="004E0075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4E0075" w:rsidRDefault="004E0075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AD1F90" w:rsidRDefault="00AD1F90" w:rsidP="00B05F33">
      <w:pPr>
        <w:pStyle w:val="a3"/>
        <w:tabs>
          <w:tab w:val="left" w:pos="9355"/>
        </w:tabs>
        <w:spacing w:line="280" w:lineRule="exact"/>
        <w:ind w:right="-5" w:firstLine="0"/>
        <w:jc w:val="both"/>
      </w:pPr>
    </w:p>
    <w:p w:rsidR="00FA28EB" w:rsidRDefault="00FA28EB" w:rsidP="009132C8">
      <w:pPr>
        <w:pStyle w:val="a3"/>
        <w:tabs>
          <w:tab w:val="left" w:pos="9355"/>
        </w:tabs>
        <w:spacing w:line="280" w:lineRule="exact"/>
        <w:ind w:right="1700" w:firstLine="0"/>
        <w:jc w:val="both"/>
      </w:pPr>
      <w:r>
        <w:t>СОГЛАСОВАНО:</w:t>
      </w:r>
    </w:p>
    <w:p w:rsidR="00FA28EB" w:rsidRDefault="00FA28EB" w:rsidP="009132C8">
      <w:pPr>
        <w:pStyle w:val="a3"/>
        <w:tabs>
          <w:tab w:val="left" w:pos="9355"/>
        </w:tabs>
        <w:spacing w:line="280" w:lineRule="exact"/>
        <w:ind w:right="1700" w:firstLine="0"/>
        <w:jc w:val="both"/>
      </w:pPr>
    </w:p>
    <w:p w:rsidR="00AD1F90" w:rsidRDefault="00AD1F90" w:rsidP="00AD1F90">
      <w:pPr>
        <w:pStyle w:val="a3"/>
        <w:tabs>
          <w:tab w:val="left" w:pos="9355"/>
        </w:tabs>
        <w:spacing w:line="280" w:lineRule="exact"/>
        <w:ind w:right="1700" w:firstLine="0"/>
        <w:jc w:val="both"/>
      </w:pPr>
      <w:r>
        <w:t xml:space="preserve">заместитель главы администрации </w:t>
      </w:r>
    </w:p>
    <w:p w:rsidR="00AD1F90" w:rsidRDefault="00AD1F90" w:rsidP="00AD1F90">
      <w:pPr>
        <w:pStyle w:val="a3"/>
        <w:tabs>
          <w:tab w:val="left" w:pos="9355"/>
        </w:tabs>
        <w:spacing w:line="280" w:lineRule="exact"/>
        <w:ind w:right="1700" w:firstLine="0"/>
        <w:jc w:val="both"/>
      </w:pPr>
      <w:r>
        <w:t>Грачевского муниципального округа</w:t>
      </w:r>
    </w:p>
    <w:p w:rsidR="00AD1F90" w:rsidRDefault="00AD1F90" w:rsidP="00AD1F90">
      <w:pPr>
        <w:pStyle w:val="a3"/>
        <w:tabs>
          <w:tab w:val="left" w:pos="9639"/>
        </w:tabs>
        <w:spacing w:line="280" w:lineRule="exact"/>
        <w:ind w:right="-1" w:firstLine="0"/>
        <w:jc w:val="both"/>
      </w:pPr>
      <w:r>
        <w:t xml:space="preserve">Ставропольского края                                                                     </w:t>
      </w:r>
      <w:proofErr w:type="spellStart"/>
      <w:r>
        <w:t>А.А.Волчков</w:t>
      </w:r>
      <w:proofErr w:type="spellEnd"/>
      <w:r>
        <w:t xml:space="preserve">  </w:t>
      </w:r>
    </w:p>
    <w:p w:rsidR="00AD1F90" w:rsidRDefault="00AD1F90" w:rsidP="009132C8">
      <w:pPr>
        <w:pStyle w:val="a3"/>
        <w:tabs>
          <w:tab w:val="left" w:pos="9355"/>
        </w:tabs>
        <w:spacing w:line="280" w:lineRule="exact"/>
        <w:ind w:right="1700" w:firstLine="0"/>
        <w:jc w:val="both"/>
      </w:pPr>
    </w:p>
    <w:p w:rsidR="00FA28EB" w:rsidRDefault="004E0075" w:rsidP="009132C8">
      <w:pPr>
        <w:pStyle w:val="a3"/>
        <w:tabs>
          <w:tab w:val="left" w:pos="9355"/>
        </w:tabs>
        <w:spacing w:line="280" w:lineRule="exact"/>
        <w:ind w:right="1700" w:firstLine="0"/>
        <w:jc w:val="both"/>
      </w:pPr>
      <w:r>
        <w:t>заместитель главы</w:t>
      </w:r>
      <w:r w:rsidR="00FA28EB">
        <w:t xml:space="preserve"> администрации </w:t>
      </w:r>
    </w:p>
    <w:p w:rsidR="004E0075" w:rsidRDefault="00FA28EB" w:rsidP="009132C8">
      <w:pPr>
        <w:pStyle w:val="a3"/>
        <w:tabs>
          <w:tab w:val="left" w:pos="9355"/>
        </w:tabs>
        <w:spacing w:line="280" w:lineRule="exact"/>
        <w:ind w:right="1700" w:firstLine="0"/>
        <w:jc w:val="both"/>
      </w:pPr>
      <w:r>
        <w:t xml:space="preserve">Грачевского муниципального </w:t>
      </w:r>
      <w:r w:rsidR="004E0075">
        <w:t>округа</w:t>
      </w:r>
    </w:p>
    <w:p w:rsidR="004E0075" w:rsidRDefault="004E0075" w:rsidP="000A0AE8">
      <w:pPr>
        <w:pStyle w:val="a3"/>
        <w:tabs>
          <w:tab w:val="left" w:pos="9639"/>
        </w:tabs>
        <w:spacing w:line="280" w:lineRule="exact"/>
        <w:ind w:right="-1" w:firstLine="0"/>
        <w:jc w:val="both"/>
      </w:pPr>
      <w:r>
        <w:t xml:space="preserve">Ставропольского края                              </w:t>
      </w:r>
      <w:r w:rsidR="00FA28EB">
        <w:t xml:space="preserve">      </w:t>
      </w:r>
      <w:r w:rsidR="009132C8">
        <w:t xml:space="preserve">                            </w:t>
      </w:r>
      <w:r w:rsidR="000A0AE8">
        <w:t xml:space="preserve">    </w:t>
      </w:r>
      <w:r w:rsidR="009132C8">
        <w:t xml:space="preserve"> </w:t>
      </w:r>
      <w:proofErr w:type="spellStart"/>
      <w:r w:rsidR="00FA28EB">
        <w:t>Л.Н.Шалыгина</w:t>
      </w:r>
      <w:proofErr w:type="spellEnd"/>
      <w:r w:rsidR="00FA28EB">
        <w:t xml:space="preserve">  </w:t>
      </w:r>
    </w:p>
    <w:p w:rsidR="00FA28EB" w:rsidRDefault="00FA28EB" w:rsidP="009132C8">
      <w:pPr>
        <w:pStyle w:val="a3"/>
        <w:tabs>
          <w:tab w:val="left" w:pos="9355"/>
        </w:tabs>
        <w:spacing w:line="280" w:lineRule="exact"/>
        <w:ind w:right="1700" w:firstLine="0"/>
        <w:jc w:val="both"/>
      </w:pPr>
      <w:r>
        <w:t xml:space="preserve">                                                              </w:t>
      </w:r>
    </w:p>
    <w:p w:rsidR="0068505D" w:rsidRDefault="004E0075" w:rsidP="009132C8">
      <w:pPr>
        <w:pStyle w:val="a3"/>
        <w:tabs>
          <w:tab w:val="left" w:pos="9355"/>
        </w:tabs>
        <w:spacing w:line="280" w:lineRule="exact"/>
        <w:ind w:right="1700" w:firstLine="0"/>
        <w:jc w:val="both"/>
      </w:pPr>
      <w:r>
        <w:t>начальник финансового управления</w:t>
      </w:r>
    </w:p>
    <w:p w:rsidR="004E0075" w:rsidRDefault="004E0075" w:rsidP="009132C8">
      <w:pPr>
        <w:pStyle w:val="a3"/>
        <w:tabs>
          <w:tab w:val="left" w:pos="9355"/>
        </w:tabs>
        <w:spacing w:line="280" w:lineRule="exact"/>
        <w:ind w:right="1700" w:firstLine="0"/>
        <w:jc w:val="both"/>
      </w:pPr>
      <w:r>
        <w:t xml:space="preserve">администрации Грачевского  </w:t>
      </w:r>
    </w:p>
    <w:p w:rsidR="004E0075" w:rsidRDefault="004E0075" w:rsidP="009132C8">
      <w:pPr>
        <w:pStyle w:val="a3"/>
        <w:tabs>
          <w:tab w:val="left" w:pos="9355"/>
        </w:tabs>
        <w:spacing w:line="280" w:lineRule="exact"/>
        <w:ind w:right="1700" w:firstLine="0"/>
        <w:jc w:val="both"/>
      </w:pPr>
      <w:r>
        <w:t>муниципального округа</w:t>
      </w:r>
    </w:p>
    <w:p w:rsidR="004E0075" w:rsidRDefault="004E0075" w:rsidP="00B84B63">
      <w:pPr>
        <w:pStyle w:val="a3"/>
        <w:tabs>
          <w:tab w:val="left" w:pos="9355"/>
        </w:tabs>
        <w:spacing w:line="280" w:lineRule="exact"/>
        <w:ind w:right="-1" w:firstLine="0"/>
        <w:jc w:val="both"/>
      </w:pPr>
      <w:r>
        <w:t xml:space="preserve">Ставропольского края                                  </w:t>
      </w:r>
      <w:r w:rsidR="00B84B63">
        <w:t xml:space="preserve">                                     </w:t>
      </w:r>
      <w:proofErr w:type="spellStart"/>
      <w:r>
        <w:t>И.А.Сафронов</w:t>
      </w:r>
      <w:proofErr w:type="spellEnd"/>
      <w:r>
        <w:t xml:space="preserve">  </w:t>
      </w:r>
    </w:p>
    <w:p w:rsidR="004E0075" w:rsidRDefault="004E0075" w:rsidP="009132C8">
      <w:pPr>
        <w:pStyle w:val="a3"/>
        <w:tabs>
          <w:tab w:val="left" w:pos="9355"/>
        </w:tabs>
        <w:spacing w:line="280" w:lineRule="exact"/>
        <w:ind w:right="1700" w:firstLine="0"/>
        <w:jc w:val="both"/>
      </w:pPr>
      <w:r>
        <w:t xml:space="preserve">                                                         </w:t>
      </w:r>
    </w:p>
    <w:p w:rsidR="00FA28EB" w:rsidRDefault="00FA28EB" w:rsidP="009132C8">
      <w:pPr>
        <w:pStyle w:val="a3"/>
        <w:tabs>
          <w:tab w:val="left" w:pos="9355"/>
        </w:tabs>
        <w:spacing w:line="280" w:lineRule="exact"/>
        <w:ind w:right="1700" w:firstLine="0"/>
        <w:jc w:val="both"/>
      </w:pPr>
      <w:r>
        <w:t xml:space="preserve">начальник отдела правового и кадрового </w:t>
      </w:r>
    </w:p>
    <w:p w:rsidR="00FA28EB" w:rsidRDefault="00FA28EB" w:rsidP="009132C8">
      <w:pPr>
        <w:pStyle w:val="a3"/>
        <w:tabs>
          <w:tab w:val="left" w:pos="9355"/>
        </w:tabs>
        <w:spacing w:line="280" w:lineRule="exact"/>
        <w:ind w:right="1700" w:firstLine="0"/>
        <w:jc w:val="both"/>
      </w:pPr>
      <w:r>
        <w:t xml:space="preserve">обеспечения администрации Грачевского </w:t>
      </w:r>
    </w:p>
    <w:p w:rsidR="004E0075" w:rsidRDefault="00FA28EB" w:rsidP="009132C8">
      <w:pPr>
        <w:pStyle w:val="a3"/>
        <w:tabs>
          <w:tab w:val="left" w:pos="9355"/>
        </w:tabs>
        <w:spacing w:line="280" w:lineRule="exact"/>
        <w:ind w:right="1700" w:firstLine="0"/>
        <w:jc w:val="both"/>
      </w:pPr>
      <w:r>
        <w:t xml:space="preserve">муниципального </w:t>
      </w:r>
      <w:r w:rsidR="004E0075">
        <w:t xml:space="preserve">округа </w:t>
      </w:r>
    </w:p>
    <w:p w:rsidR="00B05F33" w:rsidRPr="00FA28EB" w:rsidRDefault="004E0075" w:rsidP="00B84B63">
      <w:pPr>
        <w:pStyle w:val="a3"/>
        <w:tabs>
          <w:tab w:val="left" w:pos="9355"/>
        </w:tabs>
        <w:spacing w:line="280" w:lineRule="exact"/>
        <w:ind w:right="-1" w:firstLine="0"/>
        <w:jc w:val="both"/>
        <w:rPr>
          <w:color w:val="000000" w:themeColor="text1"/>
          <w:szCs w:val="28"/>
        </w:rPr>
      </w:pPr>
      <w:r>
        <w:t>Ставропольского края</w:t>
      </w:r>
      <w:r w:rsidR="00FA28EB">
        <w:t xml:space="preserve">                   </w:t>
      </w:r>
      <w:r w:rsidR="00B84B63">
        <w:t xml:space="preserve">                                               </w:t>
      </w:r>
      <w:r>
        <w:t xml:space="preserve"> </w:t>
      </w:r>
      <w:r w:rsidR="00FA28EB">
        <w:t>Л.В. Моногарова</w:t>
      </w:r>
    </w:p>
    <w:sectPr w:rsidR="00B05F33" w:rsidRPr="00FA28EB" w:rsidSect="004E0075">
      <w:headerReference w:type="default" r:id="rId9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29" w:rsidRDefault="00ED5C29" w:rsidP="004E0075">
      <w:pPr>
        <w:spacing w:after="0" w:line="240" w:lineRule="auto"/>
      </w:pPr>
      <w:r>
        <w:separator/>
      </w:r>
    </w:p>
  </w:endnote>
  <w:endnote w:type="continuationSeparator" w:id="0">
    <w:p w:rsidR="00ED5C29" w:rsidRDefault="00ED5C29" w:rsidP="004E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29" w:rsidRDefault="00ED5C29" w:rsidP="004E0075">
      <w:pPr>
        <w:spacing w:after="0" w:line="240" w:lineRule="auto"/>
      </w:pPr>
      <w:r>
        <w:separator/>
      </w:r>
    </w:p>
  </w:footnote>
  <w:footnote w:type="continuationSeparator" w:id="0">
    <w:p w:rsidR="00ED5C29" w:rsidRDefault="00ED5C29" w:rsidP="004E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58815"/>
      <w:docPartObj>
        <w:docPartGallery w:val="Page Numbers (Top of Page)"/>
        <w:docPartUnique/>
      </w:docPartObj>
    </w:sdtPr>
    <w:sdtEndPr/>
    <w:sdtContent>
      <w:p w:rsidR="00376F91" w:rsidRDefault="00376F91">
        <w:pPr>
          <w:pStyle w:val="a6"/>
          <w:jc w:val="center"/>
        </w:pPr>
      </w:p>
      <w:p w:rsidR="00376F91" w:rsidRDefault="00376F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210">
          <w:rPr>
            <w:noProof/>
          </w:rPr>
          <w:t>2</w:t>
        </w:r>
        <w:r>
          <w:fldChar w:fldCharType="end"/>
        </w:r>
      </w:p>
    </w:sdtContent>
  </w:sdt>
  <w:p w:rsidR="004E0075" w:rsidRDefault="004E00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4AA9"/>
    <w:multiLevelType w:val="hybridMultilevel"/>
    <w:tmpl w:val="34B69C4C"/>
    <w:lvl w:ilvl="0" w:tplc="782A6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B30"/>
    <w:rsid w:val="00027B67"/>
    <w:rsid w:val="00090CE4"/>
    <w:rsid w:val="00093B30"/>
    <w:rsid w:val="00097897"/>
    <w:rsid w:val="000A0AE8"/>
    <w:rsid w:val="000B1D1D"/>
    <w:rsid w:val="000B7353"/>
    <w:rsid w:val="000C7BEA"/>
    <w:rsid w:val="001B1220"/>
    <w:rsid w:val="001D2283"/>
    <w:rsid w:val="00275B01"/>
    <w:rsid w:val="00277318"/>
    <w:rsid w:val="002D2F86"/>
    <w:rsid w:val="002D479C"/>
    <w:rsid w:val="00310E1C"/>
    <w:rsid w:val="003135D3"/>
    <w:rsid w:val="0033115E"/>
    <w:rsid w:val="0034270A"/>
    <w:rsid w:val="00376F91"/>
    <w:rsid w:val="004368A9"/>
    <w:rsid w:val="00467F33"/>
    <w:rsid w:val="004C462A"/>
    <w:rsid w:val="004D0B6C"/>
    <w:rsid w:val="004E0075"/>
    <w:rsid w:val="004F3C8F"/>
    <w:rsid w:val="00502EBF"/>
    <w:rsid w:val="00544B23"/>
    <w:rsid w:val="0056055C"/>
    <w:rsid w:val="0057238E"/>
    <w:rsid w:val="006420C2"/>
    <w:rsid w:val="0068505D"/>
    <w:rsid w:val="00833730"/>
    <w:rsid w:val="008B1DB5"/>
    <w:rsid w:val="009132C8"/>
    <w:rsid w:val="00917138"/>
    <w:rsid w:val="009919D6"/>
    <w:rsid w:val="009E5C14"/>
    <w:rsid w:val="00A13DC0"/>
    <w:rsid w:val="00A33479"/>
    <w:rsid w:val="00A74FEC"/>
    <w:rsid w:val="00AA5B6D"/>
    <w:rsid w:val="00AD1F90"/>
    <w:rsid w:val="00B05F33"/>
    <w:rsid w:val="00B5742A"/>
    <w:rsid w:val="00B64E0E"/>
    <w:rsid w:val="00B84B63"/>
    <w:rsid w:val="00BD1B45"/>
    <w:rsid w:val="00BE3A6D"/>
    <w:rsid w:val="00BE5210"/>
    <w:rsid w:val="00C8001C"/>
    <w:rsid w:val="00CE5BA3"/>
    <w:rsid w:val="00D10B38"/>
    <w:rsid w:val="00D12AC1"/>
    <w:rsid w:val="00D4708B"/>
    <w:rsid w:val="00D71E90"/>
    <w:rsid w:val="00D96B3D"/>
    <w:rsid w:val="00DD79D5"/>
    <w:rsid w:val="00E31847"/>
    <w:rsid w:val="00E35885"/>
    <w:rsid w:val="00E6270F"/>
    <w:rsid w:val="00EC3B92"/>
    <w:rsid w:val="00ED082E"/>
    <w:rsid w:val="00ED5C29"/>
    <w:rsid w:val="00EE0F22"/>
    <w:rsid w:val="00F75918"/>
    <w:rsid w:val="00F775C9"/>
    <w:rsid w:val="00FA28EB"/>
    <w:rsid w:val="00FB14DD"/>
    <w:rsid w:val="00FB5518"/>
    <w:rsid w:val="00FB6F7E"/>
    <w:rsid w:val="00FE6507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28EB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28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A28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368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0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0075"/>
  </w:style>
  <w:style w:type="paragraph" w:styleId="a8">
    <w:name w:val="footer"/>
    <w:basedOn w:val="a"/>
    <w:link w:val="a9"/>
    <w:uiPriority w:val="99"/>
    <w:unhideWhenUsed/>
    <w:rsid w:val="004E0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0075"/>
  </w:style>
  <w:style w:type="paragraph" w:customStyle="1" w:styleId="ConsPlusNormal">
    <w:name w:val="ConsPlusNormal"/>
    <w:rsid w:val="004C46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9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0CE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F3C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EB50C-FCBD-4860-A35D-0DBF4115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CITYLINE27</cp:lastModifiedBy>
  <cp:revision>37</cp:revision>
  <cp:lastPrinted>2024-10-07T07:30:00Z</cp:lastPrinted>
  <dcterms:created xsi:type="dcterms:W3CDTF">2018-05-29T14:48:00Z</dcterms:created>
  <dcterms:modified xsi:type="dcterms:W3CDTF">2024-10-07T07:31:00Z</dcterms:modified>
</cp:coreProperties>
</file>