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31B6E">
        <w:rPr>
          <w:sz w:val="28"/>
          <w:szCs w:val="28"/>
        </w:rPr>
        <w:t>12</w:t>
      </w:r>
      <w:bookmarkStart w:id="0" w:name="_GoBack"/>
      <w:bookmarkEnd w:id="0"/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>
        <w:rPr>
          <w:b/>
          <w:sz w:val="28"/>
          <w:szCs w:val="28"/>
        </w:rPr>
        <w:t>10</w:t>
      </w:r>
      <w:r w:rsidRPr="004654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</w:t>
      </w:r>
      <w:r w:rsidRPr="004654FD">
        <w:rPr>
          <w:b/>
          <w:sz w:val="28"/>
          <w:szCs w:val="28"/>
        </w:rPr>
        <w:t xml:space="preserve"> «</w:t>
      </w:r>
      <w:r w:rsidRPr="00350AE9">
        <w:rPr>
          <w:b/>
          <w:sz w:val="28"/>
          <w:szCs w:val="28"/>
        </w:rPr>
        <w:t>О внесении изменений в структуру администрации Грачевского муниципального округа Ставропольского края, утвержденную решением Совета Грачевского муниципального округа Ставропольского края от 07 декабря 2020 года № 35</w:t>
      </w:r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Pr="000713F0">
        <w:rPr>
          <w:sz w:val="28"/>
          <w:szCs w:val="28"/>
        </w:rPr>
        <w:t xml:space="preserve">10 января 2025 года № 1 «О внесении изменений в структуру администрации Грачевского муниципального округа Ставропольского края, утвержденную решением Совета Грачевского муниципального округа Ставропольского края от 07 декабря 2020 года </w:t>
      </w:r>
      <w:r>
        <w:rPr>
          <w:sz w:val="28"/>
          <w:szCs w:val="28"/>
        </w:rPr>
        <w:t xml:space="preserve">        </w:t>
      </w:r>
      <w:r w:rsidRPr="000713F0">
        <w:rPr>
          <w:sz w:val="28"/>
          <w:szCs w:val="28"/>
        </w:rPr>
        <w:t>№ 35»</w:t>
      </w:r>
      <w:r w:rsidRPr="00A97D34">
        <w:rPr>
          <w:sz w:val="28"/>
          <w:szCs w:val="28"/>
        </w:rPr>
        <w:t>.</w:t>
      </w:r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>после его официального обнародования</w:t>
      </w:r>
      <w:r w:rsidRPr="00646101">
        <w:rPr>
          <w:sz w:val="28"/>
          <w:szCs w:val="28"/>
        </w:rPr>
        <w:t>.</w:t>
      </w: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31B6E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E4EC-70B0-4CCB-9DBB-8A4B7C81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73</cp:revision>
  <cp:lastPrinted>2023-11-22T06:44:00Z</cp:lastPrinted>
  <dcterms:created xsi:type="dcterms:W3CDTF">2021-05-06T11:22:00Z</dcterms:created>
  <dcterms:modified xsi:type="dcterms:W3CDTF">2025-02-18T07:21:00Z</dcterms:modified>
</cp:coreProperties>
</file>