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right" w:tblpY="1225"/>
        <w:tblW w:w="5670" w:type="dxa"/>
        <w:tblLook w:val="01E0" w:firstRow="1" w:lastRow="1" w:firstColumn="1" w:lastColumn="1" w:noHBand="0" w:noVBand="0"/>
      </w:tblPr>
      <w:tblGrid>
        <w:gridCol w:w="5670"/>
      </w:tblGrid>
      <w:tr w:rsidR="00F978D3" w:rsidRPr="006A5379" w14:paraId="43AD5A5C" w14:textId="77777777" w:rsidTr="00F978D3">
        <w:tc>
          <w:tcPr>
            <w:tcW w:w="5670" w:type="dxa"/>
          </w:tcPr>
          <w:p w14:paraId="6FA4A355" w14:textId="3598F2CD" w:rsidR="00F978D3" w:rsidRPr="006A5379" w:rsidRDefault="00F978D3" w:rsidP="00F97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8"/>
                <w:szCs w:val="28"/>
                <w:lang w:eastAsia="ru-RU"/>
                <w14:ligatures w14:val="none"/>
              </w:rPr>
            </w:pPr>
            <w:r w:rsidRPr="006A5379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8"/>
                <w:szCs w:val="28"/>
                <w:lang w:eastAsia="ru-RU"/>
                <w14:ligatures w14:val="none"/>
              </w:rPr>
              <w:t xml:space="preserve">Приложение </w:t>
            </w:r>
            <w:r w:rsidR="00790F14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  <w:p w14:paraId="1A1AF97B" w14:textId="77777777" w:rsidR="00F978D3" w:rsidRDefault="00F978D3" w:rsidP="00F978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outlineLvl w:val="0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A5379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к Положению о муниципальном контроле за исполнением единой теплоснабжающей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6A5379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организацией обязательств по строительству, реконструкции и (или) модернизации объектов теплоснабжения на территории </w:t>
            </w: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Грачевского </w:t>
            </w:r>
            <w:r w:rsidRPr="006A5379"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t>муниципального округа Ставропольского края</w:t>
            </w:r>
          </w:p>
          <w:p w14:paraId="17E19211" w14:textId="77777777" w:rsidR="00F978D3" w:rsidRPr="006A5379" w:rsidRDefault="00F978D3" w:rsidP="00F978D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4FF775C8" w14:textId="77777777" w:rsidR="00F978D3" w:rsidRPr="006A5379" w:rsidRDefault="00F978D3" w:rsidP="00F97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36E6327" w14:textId="77777777" w:rsidR="00F978D3" w:rsidRDefault="00F978D3" w:rsidP="00F97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7DCB58B" w14:textId="77777777" w:rsidR="00F978D3" w:rsidRDefault="00F978D3" w:rsidP="00F97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8BFD0DB" w14:textId="77777777" w:rsidR="00F978D3" w:rsidRDefault="00F978D3" w:rsidP="00F97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7ACCE5EB" w14:textId="77777777" w:rsidR="00F978D3" w:rsidRDefault="00F978D3" w:rsidP="00F97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2B57C877" w14:textId="77777777" w:rsidR="00F978D3" w:rsidRDefault="00F978D3" w:rsidP="00F97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0C34AB9" w14:textId="77777777" w:rsidR="00F978D3" w:rsidRDefault="00F978D3" w:rsidP="00F97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8FD1CE9" w14:textId="77777777" w:rsidR="00F978D3" w:rsidRDefault="00F978D3" w:rsidP="00F97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5C1685FE" w14:textId="77777777" w:rsidR="00F978D3" w:rsidRDefault="00F978D3" w:rsidP="00F97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38FFA199" w14:textId="77777777" w:rsidR="00F978D3" w:rsidRDefault="00F978D3" w:rsidP="00F97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CDEC5C8" w14:textId="77777777" w:rsidR="00F978D3" w:rsidRPr="00F978D3" w:rsidRDefault="00F978D3" w:rsidP="00F97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978D3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ИНДИКАТОРЫ</w:t>
      </w:r>
    </w:p>
    <w:p w14:paraId="295651BD" w14:textId="77777777" w:rsidR="00F978D3" w:rsidRPr="00F978D3" w:rsidRDefault="00F978D3" w:rsidP="00F978D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</w:pPr>
      <w:r w:rsidRPr="00F978D3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  <w14:ligatures w14:val="none"/>
        </w:rPr>
        <w:t>риска нарушения обязательных требований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Грачевского муниципального округа Ставропольского края</w:t>
      </w:r>
    </w:p>
    <w:p w14:paraId="6F8A8F75" w14:textId="77777777" w:rsidR="00F978D3" w:rsidRPr="006A5379" w:rsidRDefault="00F978D3" w:rsidP="00F978D3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1AE6681" w14:textId="77777777" w:rsidR="00F978D3" w:rsidRPr="006A5379" w:rsidRDefault="00F978D3" w:rsidP="00F97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  Поступление в контрольный орган информации от юридических лиц, индивидуальных предпринимателей и граждан (далее - потребители), информации от органов государственной власти, органов местного самоуправления, из средств массовой информации о несоблюдении единой теплоснабжающей организацией перечня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14:paraId="0A9F2507" w14:textId="77777777" w:rsidR="00F978D3" w:rsidRPr="006A5379" w:rsidRDefault="00F978D3" w:rsidP="00F97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 Поступление в контрольный орган информации от потребителей,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</w:t>
      </w: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от органов государственной власти, органов местного самоуправления,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</w:t>
      </w: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 средств массовой информации о нарушении единой теплоснабжающей организацией сроков реализации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14:paraId="165C3FEF" w14:textId="77777777" w:rsidR="00F978D3" w:rsidRPr="006A5379" w:rsidRDefault="00F978D3" w:rsidP="00F97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 Поступление в контрольный орган информации от </w:t>
      </w:r>
      <w:proofErr w:type="gramStart"/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потребителей,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</w:t>
      </w: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от органов государственной власти, органов местного </w:t>
      </w:r>
      <w:proofErr w:type="gramStart"/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самоуправления,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 средств массовой информации о неоднократных (две и более раз в течение трех месяцев подряд) авариях, произошедших на одних и тех же объектах теплоснабжения.</w:t>
      </w:r>
    </w:p>
    <w:p w14:paraId="6C0D64C0" w14:textId="77777777" w:rsidR="00F978D3" w:rsidRDefault="00F978D3" w:rsidP="00F97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4. Поступление в контрольный орган информации от </w:t>
      </w:r>
      <w:proofErr w:type="gramStart"/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потребителей,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</w:t>
      </w: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от органов государственной власти, органов местного </w:t>
      </w:r>
      <w:proofErr w:type="gramStart"/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самоуправления,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из средств массовой информации о надежности объектов </w:t>
      </w:r>
      <w:proofErr w:type="gramStart"/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теплоснабжения,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</w:t>
      </w: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 также разногласиях, возникающих между единой теплоснабжающей организацией и потребителем тепловой энергии (два и более обращения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</w:t>
      </w:r>
      <w:r w:rsidRPr="006A537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течение трех месяцев подряд).</w:t>
      </w:r>
    </w:p>
    <w:p w14:paraId="58DF0B0A" w14:textId="77777777" w:rsidR="00F978D3" w:rsidRDefault="00F978D3" w:rsidP="00F978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A91A7D1" w14:textId="38ED5211" w:rsidR="00411901" w:rsidRDefault="004F0450">
      <w:r>
        <w:t>_______________________________________________________________________________________</w:t>
      </w:r>
    </w:p>
    <w:sectPr w:rsidR="00411901" w:rsidSect="00F978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7DC"/>
    <w:rsid w:val="00246D86"/>
    <w:rsid w:val="00411901"/>
    <w:rsid w:val="004F0450"/>
    <w:rsid w:val="00790F14"/>
    <w:rsid w:val="008653B2"/>
    <w:rsid w:val="00C67DC7"/>
    <w:rsid w:val="00C93A44"/>
    <w:rsid w:val="00DE57DC"/>
    <w:rsid w:val="00F9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9DAEC"/>
  <w15:chartTrackingRefBased/>
  <w15:docId w15:val="{D55E675B-2696-4FE1-863B-DD55A002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8D3"/>
  </w:style>
  <w:style w:type="paragraph" w:styleId="1">
    <w:name w:val="heading 1"/>
    <w:basedOn w:val="a"/>
    <w:next w:val="a"/>
    <w:link w:val="10"/>
    <w:uiPriority w:val="9"/>
    <w:qFormat/>
    <w:rsid w:val="00DE57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7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7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57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57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57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57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57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57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57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57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57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57D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57D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57D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57D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57D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57D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57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E57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57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E57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E57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E57D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E57D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E57D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57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E57D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E57D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Бобенко</dc:creator>
  <cp:keywords/>
  <dc:description/>
  <cp:lastModifiedBy>User5</cp:lastModifiedBy>
  <cp:revision>4</cp:revision>
  <cp:lastPrinted>2025-04-16T05:50:00Z</cp:lastPrinted>
  <dcterms:created xsi:type="dcterms:W3CDTF">2025-04-15T06:47:00Z</dcterms:created>
  <dcterms:modified xsi:type="dcterms:W3CDTF">2025-04-16T05:50:00Z</dcterms:modified>
</cp:coreProperties>
</file>