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544D5F">
      <w:pPr>
        <w:jc w:val="center"/>
        <w:rPr>
          <w:sz w:val="28"/>
          <w:szCs w:val="28"/>
        </w:rPr>
      </w:pPr>
    </w:p>
    <w:p w:rsidR="00B001CB" w:rsidRDefault="0021776C" w:rsidP="00544D5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 w:rsidR="00544D5F">
        <w:rPr>
          <w:sz w:val="28"/>
          <w:szCs w:val="28"/>
        </w:rPr>
        <w:t>февраля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  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</w:t>
      </w:r>
      <w:r w:rsidR="002C0539">
        <w:rPr>
          <w:sz w:val="28"/>
          <w:szCs w:val="28"/>
        </w:rPr>
        <w:t xml:space="preserve">      </w:t>
      </w:r>
      <w:r w:rsidR="00B001CB">
        <w:rPr>
          <w:sz w:val="28"/>
          <w:szCs w:val="28"/>
        </w:rPr>
        <w:t xml:space="preserve">                                № </w:t>
      </w:r>
      <w:r w:rsidR="002C0539">
        <w:rPr>
          <w:sz w:val="28"/>
          <w:szCs w:val="28"/>
        </w:rPr>
        <w:t>8</w:t>
      </w:r>
    </w:p>
    <w:p w:rsidR="00907CF2" w:rsidRDefault="00907CF2" w:rsidP="00544D5F">
      <w:pPr>
        <w:suppressAutoHyphens/>
        <w:jc w:val="center"/>
        <w:rPr>
          <w:sz w:val="28"/>
          <w:szCs w:val="28"/>
        </w:rPr>
      </w:pPr>
    </w:p>
    <w:p w:rsidR="00F76FE8" w:rsidRDefault="00F76FE8" w:rsidP="00544D5F">
      <w:pPr>
        <w:suppressAutoHyphens/>
        <w:jc w:val="center"/>
        <w:rPr>
          <w:sz w:val="28"/>
          <w:szCs w:val="28"/>
        </w:rPr>
      </w:pPr>
    </w:p>
    <w:p w:rsidR="00544D5F" w:rsidRPr="004654FD" w:rsidRDefault="002C0539" w:rsidP="002C0539">
      <w:pPr>
        <w:ind w:firstLine="567"/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  <w:lang w:eastAsia="ru-RU"/>
        </w:rPr>
        <w:t>О внесении изменений в решение Совета Грачевского муниципального округа Ставропольского края от 20 сентября 2024 года № 37 «</w:t>
      </w:r>
      <w:r w:rsidRPr="00DB098C">
        <w:rPr>
          <w:b/>
          <w:sz w:val="28"/>
          <w:szCs w:val="28"/>
          <w:lang w:eastAsia="ru-RU"/>
        </w:rPr>
        <w:t>О</w:t>
      </w:r>
      <w:r>
        <w:rPr>
          <w:b/>
          <w:sz w:val="28"/>
          <w:szCs w:val="28"/>
          <w:lang w:eastAsia="ru-RU"/>
        </w:rPr>
        <w:t>б</w:t>
      </w:r>
      <w:r w:rsidRPr="00DB098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установлении туристического налога и введение его в действие на территории Грачевского муниципального округа Ставропольского края»</w:t>
      </w:r>
    </w:p>
    <w:p w:rsidR="00544D5F" w:rsidRDefault="00544D5F" w:rsidP="002C053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Default="00544D5F" w:rsidP="002C053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Pr="00646101" w:rsidRDefault="002C0539" w:rsidP="002C0539">
      <w:pPr>
        <w:suppressAutoHyphens/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 соответствии с Налоговым кодексом Российской Федерации, Федеральным законом от 06 октября 2003 года № 131–ФЗ «Об общих принципах организации местного самоуправления в Российской Федерации»,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544D5F" w:rsidRPr="00646101" w:rsidRDefault="00544D5F" w:rsidP="002C0539">
      <w:pPr>
        <w:suppressAutoHyphens/>
        <w:ind w:firstLine="709"/>
        <w:jc w:val="both"/>
        <w:rPr>
          <w:sz w:val="28"/>
          <w:szCs w:val="28"/>
        </w:rPr>
      </w:pPr>
    </w:p>
    <w:p w:rsidR="00544D5F" w:rsidRPr="00646101" w:rsidRDefault="00544D5F" w:rsidP="002C0539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544D5F" w:rsidRPr="00646101" w:rsidRDefault="00544D5F" w:rsidP="002C0539">
      <w:pPr>
        <w:suppressAutoHyphens/>
        <w:ind w:firstLine="709"/>
        <w:jc w:val="both"/>
        <w:rPr>
          <w:sz w:val="28"/>
          <w:szCs w:val="28"/>
        </w:rPr>
      </w:pPr>
    </w:p>
    <w:p w:rsidR="002C0539" w:rsidRPr="002C0539" w:rsidRDefault="002C0539" w:rsidP="002C053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0539">
        <w:rPr>
          <w:sz w:val="28"/>
          <w:szCs w:val="28"/>
        </w:rPr>
        <w:t>Внести в решение Совета Грачевского муниципального округа Ставропольского края от 20 сентября 2024 года № 37 «Об установлении туристического налога и введение его в действие на территории Грачевского муниципального округа Ставропольского края» изменение, дополнив его пунктом 3</w:t>
      </w:r>
      <w:r w:rsidRPr="002C0539">
        <w:rPr>
          <w:sz w:val="28"/>
          <w:szCs w:val="28"/>
          <w:vertAlign w:val="superscript"/>
        </w:rPr>
        <w:t xml:space="preserve">1 </w:t>
      </w:r>
      <w:r w:rsidRPr="002C0539">
        <w:rPr>
          <w:sz w:val="28"/>
          <w:szCs w:val="28"/>
        </w:rPr>
        <w:t>следующего содержания:</w:t>
      </w:r>
    </w:p>
    <w:p w:rsidR="002C0539" w:rsidRDefault="002C0539" w:rsidP="002C053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В налоговую базу не включается стоимость услуг по временному проживанию оказываемых:</w:t>
      </w:r>
    </w:p>
    <w:p w:rsidR="002C0539" w:rsidRDefault="002C0539" w:rsidP="002C0539">
      <w:pPr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гражданам Российской Федерации, иностранным гражданам и лицам без гражданства, постоянно проживающим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покинувшим жилые помещения и проживающим в пунктах временного размещения, организованных на территории Грачевского муниципального округа Ставропольского края и включенных в перечень, установленный Правительством Ставропольского края;</w:t>
      </w:r>
      <w:proofErr w:type="gramEnd"/>
    </w:p>
    <w:p w:rsidR="002C0539" w:rsidRDefault="002C0539" w:rsidP="002C0539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лицам, имеющим место жительства на территории Ставропольского края;</w:t>
      </w:r>
    </w:p>
    <w:p w:rsidR="002C0539" w:rsidRDefault="002C0539" w:rsidP="002C0539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лицам, не достигшим возраста 14 лет</w:t>
      </w:r>
      <w:proofErr w:type="gramStart"/>
      <w:r>
        <w:rPr>
          <w:sz w:val="28"/>
          <w:szCs w:val="28"/>
        </w:rPr>
        <w:t>.».</w:t>
      </w:r>
      <w:proofErr w:type="gramEnd"/>
    </w:p>
    <w:p w:rsidR="002C0539" w:rsidRDefault="002C0539" w:rsidP="002C0539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0539" w:rsidRPr="002C0539" w:rsidRDefault="002C0539" w:rsidP="002C0539">
      <w:pPr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 w:rsidRPr="002C0539">
        <w:rPr>
          <w:sz w:val="28"/>
          <w:szCs w:val="28"/>
          <w:lang w:eastAsia="ru-RU"/>
        </w:rPr>
        <w:t>Опубликовать настоящее решение в общественно-политической газете Грачевского округа Ставропольского края «Вперед»</w:t>
      </w:r>
      <w:r w:rsidRPr="002C0539">
        <w:rPr>
          <w:rFonts w:eastAsia="Calibri"/>
          <w:sz w:val="28"/>
          <w:szCs w:val="28"/>
        </w:rPr>
        <w:t>.</w:t>
      </w:r>
    </w:p>
    <w:p w:rsidR="002C0539" w:rsidRPr="003266A6" w:rsidRDefault="002C0539" w:rsidP="002C0539">
      <w:pPr>
        <w:pStyle w:val="a5"/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B44" w:rsidRPr="00646101" w:rsidRDefault="002C0539" w:rsidP="0040153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6BE0">
        <w:rPr>
          <w:sz w:val="28"/>
          <w:szCs w:val="28"/>
        </w:rPr>
        <w:t xml:space="preserve">. Настоящее решение вступает в силу </w:t>
      </w:r>
      <w:r w:rsidRPr="003266A6">
        <w:rPr>
          <w:sz w:val="28"/>
          <w:szCs w:val="28"/>
        </w:rPr>
        <w:t>после его официального обн</w:t>
      </w:r>
      <w:r>
        <w:rPr>
          <w:sz w:val="28"/>
          <w:szCs w:val="28"/>
        </w:rPr>
        <w:t xml:space="preserve">ародования </w:t>
      </w:r>
      <w:r w:rsidRPr="003266A6">
        <w:rPr>
          <w:sz w:val="28"/>
          <w:szCs w:val="28"/>
        </w:rPr>
        <w:t xml:space="preserve">и распространяется на правоотношения, возникшие с                     </w:t>
      </w:r>
      <w:r>
        <w:rPr>
          <w:sz w:val="28"/>
          <w:szCs w:val="28"/>
        </w:rPr>
        <w:t xml:space="preserve">          </w:t>
      </w:r>
      <w:r w:rsidRPr="003266A6">
        <w:rPr>
          <w:sz w:val="28"/>
          <w:szCs w:val="28"/>
        </w:rPr>
        <w:t>01 января 2025 года.</w:t>
      </w:r>
      <w:bookmarkStart w:id="0" w:name="_GoBack"/>
      <w:bookmarkEnd w:id="0"/>
    </w:p>
    <w:p w:rsidR="00D34B60" w:rsidRPr="00646101" w:rsidRDefault="00D34B60" w:rsidP="002C053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2C053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2C0539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2C053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2C053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544D5F" w:rsidRDefault="0064065B" w:rsidP="002C0539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2C0539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6908"/>
    <w:multiLevelType w:val="hybridMultilevel"/>
    <w:tmpl w:val="95568FB0"/>
    <w:lvl w:ilvl="0" w:tplc="55C617D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2C0539"/>
    <w:rsid w:val="00301A15"/>
    <w:rsid w:val="0036121C"/>
    <w:rsid w:val="00365A63"/>
    <w:rsid w:val="003B0F14"/>
    <w:rsid w:val="0040153F"/>
    <w:rsid w:val="004406FF"/>
    <w:rsid w:val="00456397"/>
    <w:rsid w:val="00464557"/>
    <w:rsid w:val="004654FD"/>
    <w:rsid w:val="00484CEB"/>
    <w:rsid w:val="004D76C0"/>
    <w:rsid w:val="004F3B44"/>
    <w:rsid w:val="00524719"/>
    <w:rsid w:val="00544D5F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C0539"/>
    <w:pPr>
      <w:widowControl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C0539"/>
    <w:pPr>
      <w:widowControl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ECCF-F61D-42D7-B494-BBC18B96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74</cp:revision>
  <cp:lastPrinted>2023-11-22T06:44:00Z</cp:lastPrinted>
  <dcterms:created xsi:type="dcterms:W3CDTF">2021-05-06T11:22:00Z</dcterms:created>
  <dcterms:modified xsi:type="dcterms:W3CDTF">2025-02-18T07:12:00Z</dcterms:modified>
</cp:coreProperties>
</file>