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0C10E4" w:rsidP="000C10E4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0C10E4">
        <w:rPr>
          <w:rFonts w:ascii="Times New Roman" w:hAnsi="Times New Roman" w:cs="Times New Roman"/>
          <w:sz w:val="28"/>
          <w:szCs w:val="28"/>
        </w:rPr>
        <w:t>16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0C10E4">
        <w:rPr>
          <w:rFonts w:ascii="Times New Roman" w:hAnsi="Times New Roman" w:cs="Times New Roman"/>
          <w:sz w:val="28"/>
          <w:szCs w:val="28"/>
        </w:rPr>
        <w:t>2</w:t>
      </w:r>
      <w:r w:rsidR="00CA001C" w:rsidRPr="00CA001C">
        <w:rPr>
          <w:rFonts w:ascii="Times New Roman" w:hAnsi="Times New Roman" w:cs="Times New Roman"/>
          <w:sz w:val="28"/>
          <w:szCs w:val="28"/>
        </w:rPr>
        <w:t>4</w:t>
      </w:r>
      <w:r w:rsidR="00DB2552" w:rsidRPr="00CA001C">
        <w:rPr>
          <w:rFonts w:ascii="Times New Roman" w:hAnsi="Times New Roman" w:cs="Times New Roman"/>
          <w:sz w:val="28"/>
          <w:szCs w:val="28"/>
        </w:rPr>
        <w:t> </w:t>
      </w:r>
      <w:r w:rsidR="000C10E4">
        <w:rPr>
          <w:rFonts w:ascii="Times New Roman" w:hAnsi="Times New Roman" w:cs="Times New Roman"/>
          <w:sz w:val="28"/>
          <w:szCs w:val="28"/>
        </w:rPr>
        <w:t>марта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10E4" w:rsidRPr="000C10E4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округа Ставрополь</w:t>
      </w:r>
      <w:r w:rsidR="000C10E4">
        <w:rPr>
          <w:rFonts w:ascii="Times New Roman" w:hAnsi="Times New Roman" w:cs="Times New Roman"/>
          <w:sz w:val="28"/>
          <w:szCs w:val="28"/>
        </w:rPr>
        <w:t>ского края от 21 </w:t>
      </w:r>
      <w:r w:rsidR="000C10E4" w:rsidRPr="000C10E4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13149" w:rsidRPr="00113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0E4" w:rsidRPr="000C10E4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9, 23 решения о местном бюджете. Кроме того текстовая часть дополняется пунктом 34. Приложения 1, 3, 5, 7, 9 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0E4" w:rsidRPr="000C10E4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с увеличением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095DFB" w:rsidRPr="00EC4C77">
        <w:rPr>
          <w:rFonts w:ascii="Times New Roman" w:hAnsi="Times New Roman" w:cs="Times New Roman"/>
          <w:sz w:val="28"/>
          <w:szCs w:val="28"/>
        </w:rPr>
        <w:t>Уточненным проектом решения на 202</w:t>
      </w:r>
      <w:r w:rsidR="0029407B" w:rsidRPr="00EC4C77">
        <w:rPr>
          <w:rFonts w:ascii="Times New Roman" w:hAnsi="Times New Roman" w:cs="Times New Roman"/>
          <w:sz w:val="28"/>
          <w:szCs w:val="28"/>
        </w:rPr>
        <w:t>2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год планируется увеличение доходной части бюджета на </w:t>
      </w:r>
      <w:r w:rsidR="000C10E4" w:rsidRPr="000C10E4">
        <w:rPr>
          <w:rFonts w:ascii="Times New Roman" w:hAnsi="Times New Roman" w:cs="Times New Roman"/>
          <w:sz w:val="28"/>
          <w:szCs w:val="28"/>
        </w:rPr>
        <w:t>41 074 874,96</w:t>
      </w:r>
      <w:r w:rsidR="0029407B" w:rsidRPr="00EC4C77">
        <w:rPr>
          <w:rFonts w:ascii="Times New Roman" w:hAnsi="Times New Roman" w:cs="Times New Roman"/>
          <w:sz w:val="28"/>
          <w:szCs w:val="28"/>
        </w:rPr>
        <w:t xml:space="preserve"> 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C10E4">
        <w:rPr>
          <w:rFonts w:ascii="Times New Roman" w:hAnsi="Times New Roman" w:cs="Times New Roman"/>
          <w:sz w:val="28"/>
          <w:szCs w:val="28"/>
        </w:rPr>
        <w:t>2,64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%, расходной части бюджета на </w:t>
      </w:r>
      <w:r w:rsidR="000C10E4" w:rsidRPr="000C10E4">
        <w:rPr>
          <w:rFonts w:ascii="Times New Roman" w:hAnsi="Times New Roman" w:cs="Times New Roman"/>
          <w:sz w:val="28"/>
          <w:szCs w:val="28"/>
        </w:rPr>
        <w:t>53 385 128,93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0C10E4">
        <w:rPr>
          <w:rFonts w:ascii="Times New Roman" w:hAnsi="Times New Roman" w:cs="Times New Roman"/>
          <w:sz w:val="28"/>
          <w:szCs w:val="28"/>
        </w:rPr>
        <w:t>3,35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%. Размер дефицита планируется </w:t>
      </w:r>
      <w:r w:rsidR="0029407B" w:rsidRPr="00EC4C77">
        <w:rPr>
          <w:rFonts w:ascii="Times New Roman" w:hAnsi="Times New Roman" w:cs="Times New Roman"/>
          <w:sz w:val="28"/>
          <w:szCs w:val="28"/>
        </w:rPr>
        <w:t>увеличить</w:t>
      </w:r>
      <w:r w:rsidR="00095DFB" w:rsidRPr="00EC4C77">
        <w:rPr>
          <w:rFonts w:ascii="Times New Roman" w:hAnsi="Times New Roman" w:cs="Times New Roman"/>
          <w:sz w:val="28"/>
          <w:szCs w:val="28"/>
        </w:rPr>
        <w:t xml:space="preserve"> на  </w:t>
      </w:r>
      <w:r w:rsidR="000C10E4">
        <w:rPr>
          <w:rFonts w:ascii="Times New Roman" w:hAnsi="Times New Roman" w:cs="Times New Roman"/>
          <w:sz w:val="28"/>
          <w:szCs w:val="28"/>
        </w:rPr>
        <w:t>12 310 253,97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Изменение расходной части местного бюджета обусловлено </w:t>
      </w:r>
      <w:r w:rsidR="0029407B">
        <w:rPr>
          <w:rFonts w:ascii="Times New Roman" w:hAnsi="Times New Roman" w:cs="Times New Roman"/>
          <w:sz w:val="28"/>
          <w:szCs w:val="28"/>
        </w:rPr>
        <w:t>увеличением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BF7406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2020-01-15T12:51:00Z</cp:lastPrinted>
  <dcterms:created xsi:type="dcterms:W3CDTF">2022-06-03T11:27:00Z</dcterms:created>
  <dcterms:modified xsi:type="dcterms:W3CDTF">2022-06-03T11:27:00Z</dcterms:modified>
</cp:coreProperties>
</file>