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7DD" w:rsidRDefault="00BA27DD" w:rsidP="002C4D88">
      <w:pPr>
        <w:pStyle w:val="2"/>
        <w:ind w:right="-1"/>
      </w:pPr>
      <w:r>
        <w:t>отчет</w:t>
      </w:r>
    </w:p>
    <w:p w:rsidR="00BA27DD" w:rsidRDefault="00BA27DD" w:rsidP="008D450A">
      <w:pPr>
        <w:pStyle w:val="2"/>
        <w:spacing w:after="480"/>
        <w:ind w:right="-1"/>
      </w:pPr>
      <w:r>
        <w:t>о результатах экспертно-аналитического мероприятия «эк</w:t>
      </w:r>
      <w:proofErr w:type="gramStart"/>
      <w:r w:rsidR="00097807">
        <w:rPr>
          <w:lang w:val="en-US"/>
        </w:rPr>
        <w:t>C</w:t>
      </w:r>
      <w:proofErr w:type="gramEnd"/>
      <w:r>
        <w:t xml:space="preserve">пертиза </w:t>
      </w:r>
      <w:r w:rsidRPr="00900C14">
        <w:t>проект</w:t>
      </w:r>
      <w:r>
        <w:t>а</w:t>
      </w:r>
      <w:r w:rsidRPr="00900C14">
        <w:t xml:space="preserve"> решения Совета Грачевского муниципального округа Ставропольского края  «</w:t>
      </w:r>
      <w:r w:rsidR="008D450A">
        <w:t>О некоторых вопросах реализации инициативных проектов на территории Грачевского муниципального округа Ставропольского края</w:t>
      </w:r>
      <w:r w:rsidRPr="003E6818">
        <w:t>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16"/>
        <w:gridCol w:w="3398"/>
      </w:tblGrid>
      <w:tr w:rsidR="00BA27DD" w:rsidRPr="00ED0F1B" w:rsidTr="00401146">
        <w:trPr>
          <w:trHeight w:val="256"/>
        </w:trPr>
        <w:tc>
          <w:tcPr>
            <w:tcW w:w="3240" w:type="dxa"/>
          </w:tcPr>
          <w:p w:rsidR="00BA27DD" w:rsidRPr="00ED0F1B" w:rsidRDefault="00BA27DD" w:rsidP="00401146">
            <w:pPr>
              <w:overflowPunct w:val="0"/>
              <w:jc w:val="both"/>
              <w:textAlignment w:val="baseline"/>
              <w:rPr>
                <w:rFonts w:ascii="Times New Roman" w:hAnsi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/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BA27DD" w:rsidRPr="00ED0F1B" w:rsidRDefault="00BA27DD" w:rsidP="00401146">
            <w:pPr>
              <w:overflowPunct w:val="0"/>
              <w:jc w:val="both"/>
              <w:textAlignment w:val="baseline"/>
              <w:rPr>
                <w:rFonts w:ascii="Times New Roman" w:hAnsi="Times New Roman"/>
                <w:sz w:val="28"/>
              </w:rPr>
            </w:pPr>
          </w:p>
        </w:tc>
        <w:tc>
          <w:tcPr>
            <w:tcW w:w="3398" w:type="dxa"/>
          </w:tcPr>
          <w:p w:rsidR="00BA27DD" w:rsidRPr="00ED0F1B" w:rsidRDefault="008D450A" w:rsidP="008D450A">
            <w:pPr>
              <w:overflowPunct w:val="0"/>
              <w:jc w:val="right"/>
              <w:textAlignment w:val="baselin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11</w:t>
            </w:r>
            <w:r w:rsidR="00BA27DD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апреля</w:t>
            </w:r>
            <w:r w:rsidR="00BA27DD">
              <w:rPr>
                <w:rFonts w:ascii="Times New Roman" w:hAnsi="Times New Roman"/>
                <w:sz w:val="28"/>
              </w:rPr>
              <w:t xml:space="preserve"> </w:t>
            </w:r>
            <w:r w:rsidR="00BA27DD" w:rsidRPr="00ED0F1B">
              <w:rPr>
                <w:rFonts w:ascii="Times New Roman" w:hAnsi="Times New Roman"/>
                <w:sz w:val="28"/>
              </w:rPr>
              <w:t>20</w:t>
            </w:r>
            <w:r w:rsidR="00BA27DD">
              <w:rPr>
                <w:rFonts w:ascii="Times New Roman" w:hAnsi="Times New Roman"/>
                <w:sz w:val="28"/>
              </w:rPr>
              <w:t>2</w:t>
            </w:r>
            <w:r w:rsidR="001E62D3">
              <w:rPr>
                <w:rFonts w:ascii="Times New Roman" w:hAnsi="Times New Roman"/>
                <w:sz w:val="28"/>
              </w:rPr>
              <w:t>5</w:t>
            </w:r>
            <w:r w:rsidR="00BA27DD">
              <w:rPr>
                <w:rFonts w:ascii="Times New Roman" w:hAnsi="Times New Roman"/>
                <w:sz w:val="28"/>
              </w:rPr>
              <w:t xml:space="preserve"> </w:t>
            </w:r>
            <w:r w:rsidR="00BA27DD" w:rsidRPr="00ED0F1B">
              <w:rPr>
                <w:rFonts w:ascii="Times New Roman" w:hAnsi="Times New Roman"/>
                <w:sz w:val="28"/>
              </w:rPr>
              <w:t>года</w:t>
            </w:r>
          </w:p>
        </w:tc>
      </w:tr>
    </w:tbl>
    <w:p w:rsidR="00BA27DD" w:rsidRDefault="00BA27DD" w:rsidP="00BA27DD">
      <w:pPr>
        <w:spacing w:before="280"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Основание для проведения экспертно-аналитического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4688C">
        <w:rPr>
          <w:rFonts w:ascii="Times New Roman" w:hAnsi="Times New Roman" w:cs="Times New Roman"/>
          <w:sz w:val="28"/>
          <w:szCs w:val="28"/>
        </w:rPr>
        <w:t>ст. 8 Положения о Контрольно-счетной комиссии Грачевского муниципального округа Ставропольского края, утвержденного решением Совета Грачевского муниципального округа Ставропольского края от 07.12.2020 № 64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A27DD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27DD">
        <w:rPr>
          <w:rFonts w:ascii="Times New Roman" w:hAnsi="Times New Roman" w:cs="Times New Roman"/>
          <w:sz w:val="28"/>
          <w:szCs w:val="28"/>
        </w:rPr>
        <w:t xml:space="preserve"> Совета Грачевского муниципального округа Ставропольского края </w:t>
      </w:r>
      <w:r w:rsidR="008D450A" w:rsidRPr="008D450A">
        <w:rPr>
          <w:rFonts w:ascii="Times New Roman" w:hAnsi="Times New Roman" w:cs="Times New Roman"/>
          <w:sz w:val="28"/>
          <w:szCs w:val="28"/>
        </w:rPr>
        <w:t>от 09.04.2025 №18-р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27DD" w:rsidRPr="00ED0F1B" w:rsidRDefault="00BA27DD" w:rsidP="00BA27D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BA27DD" w:rsidRPr="000A2240" w:rsidRDefault="00BA27DD" w:rsidP="00BA2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C14">
        <w:rPr>
          <w:rFonts w:ascii="Times New Roman" w:eastAsia="Times New Roman" w:hAnsi="Times New Roman" w:cs="Times New Roman"/>
          <w:sz w:val="28"/>
          <w:szCs w:val="28"/>
        </w:rPr>
        <w:t xml:space="preserve">- проведение экспертизы проекта решения на предмет соответствия требованиям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Бюджетного кодекса </w:t>
      </w:r>
      <w:r w:rsidRPr="00900C14">
        <w:rPr>
          <w:rFonts w:ascii="Times New Roman" w:eastAsia="Times New Roman" w:hAnsi="Times New Roman" w:cs="Times New Roman"/>
          <w:sz w:val="28"/>
          <w:szCs w:val="28"/>
        </w:rPr>
        <w:t>Российской Федерации, Федерального закона от 06.10.2003 № 131-ФЗ «Об общих принципах организации местного самоуправления в Российской Федерации</w:t>
      </w:r>
      <w:r w:rsidR="008D45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D450A" w:rsidRPr="008D450A">
        <w:rPr>
          <w:rFonts w:ascii="Times New Roman" w:eastAsia="Times New Roman" w:hAnsi="Times New Roman" w:cs="Times New Roman"/>
          <w:sz w:val="28"/>
          <w:szCs w:val="28"/>
        </w:rPr>
        <w:t>Закона Ставропольского края от 29</w:t>
      </w:r>
      <w:r w:rsidR="008D450A">
        <w:rPr>
          <w:rFonts w:ascii="Times New Roman" w:eastAsia="Times New Roman" w:hAnsi="Times New Roman" w:cs="Times New Roman"/>
          <w:sz w:val="28"/>
          <w:szCs w:val="28"/>
        </w:rPr>
        <w:t>.01.2</w:t>
      </w:r>
      <w:r w:rsidR="008D450A" w:rsidRPr="008D450A">
        <w:rPr>
          <w:rFonts w:ascii="Times New Roman" w:eastAsia="Times New Roman" w:hAnsi="Times New Roman" w:cs="Times New Roman"/>
          <w:sz w:val="28"/>
          <w:szCs w:val="28"/>
        </w:rPr>
        <w:t>021 г. № 1-кз «О развитии инициативного бюджетирования в Ставропольском крае»</w:t>
      </w:r>
      <w:r w:rsidRPr="000A22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27DD" w:rsidRPr="00ED0F1B" w:rsidRDefault="00BA27DD" w:rsidP="008D450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Предмет экспертно-аналитического мероприятия: </w:t>
      </w:r>
      <w:r w:rsidRPr="00900C14">
        <w:rPr>
          <w:rFonts w:ascii="Times New Roman" w:hAnsi="Times New Roman" w:cs="Times New Roman"/>
          <w:sz w:val="28"/>
          <w:szCs w:val="28"/>
        </w:rPr>
        <w:t xml:space="preserve">проект решения Совета Грачевского муниципального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D450A" w:rsidRPr="008D450A">
        <w:rPr>
          <w:rFonts w:ascii="Times New Roman" w:hAnsi="Times New Roman" w:cs="Times New Roman"/>
          <w:sz w:val="28"/>
          <w:szCs w:val="28"/>
        </w:rPr>
        <w:t>О некоторых вопросах реализации инициативных проектов на территории Грачевского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A2240">
        <w:rPr>
          <w:rFonts w:ascii="Times New Roman" w:hAnsi="Times New Roman" w:cs="Times New Roman"/>
          <w:sz w:val="28"/>
          <w:szCs w:val="28"/>
        </w:rPr>
        <w:t>.</w:t>
      </w:r>
    </w:p>
    <w:p w:rsidR="00BA27DD" w:rsidRPr="00ED0F1B" w:rsidRDefault="00BA27DD" w:rsidP="00BA27D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Объект экспертно-аналитического мероприятия: </w:t>
      </w:r>
      <w:r w:rsidRPr="00900C14">
        <w:rPr>
          <w:rFonts w:ascii="Times New Roman" w:hAnsi="Times New Roman" w:cs="Times New Roman"/>
          <w:sz w:val="28"/>
          <w:szCs w:val="28"/>
        </w:rPr>
        <w:t xml:space="preserve">администрация Грачевского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00C14">
        <w:rPr>
          <w:rFonts w:ascii="Times New Roman" w:hAnsi="Times New Roman" w:cs="Times New Roman"/>
          <w:sz w:val="28"/>
          <w:szCs w:val="28"/>
        </w:rPr>
        <w:t xml:space="preserve"> Ставропольского края;</w:t>
      </w:r>
      <w:r>
        <w:rPr>
          <w:rFonts w:ascii="Times New Roman" w:hAnsi="Times New Roman" w:cs="Times New Roman"/>
          <w:sz w:val="28"/>
          <w:szCs w:val="28"/>
        </w:rPr>
        <w:t xml:space="preserve"> финансовое</w:t>
      </w:r>
      <w:r w:rsidRPr="00900C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DE36CB">
        <w:rPr>
          <w:rFonts w:ascii="Times New Roman" w:hAnsi="Times New Roman" w:cs="Times New Roman"/>
          <w:sz w:val="28"/>
          <w:szCs w:val="28"/>
        </w:rPr>
        <w:t>администрации Грачевского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27DD" w:rsidRDefault="00BA27DD" w:rsidP="00BA27D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Проверяемый  период: </w:t>
      </w:r>
      <w:r w:rsidRPr="0074688C">
        <w:rPr>
          <w:rFonts w:ascii="Times New Roman" w:hAnsi="Times New Roman" w:cs="Times New Roman"/>
          <w:sz w:val="28"/>
          <w:szCs w:val="28"/>
        </w:rPr>
        <w:t>202</w:t>
      </w:r>
      <w:r w:rsidR="001E62D3">
        <w:rPr>
          <w:rFonts w:ascii="Times New Roman" w:hAnsi="Times New Roman" w:cs="Times New Roman"/>
          <w:sz w:val="28"/>
          <w:szCs w:val="28"/>
        </w:rPr>
        <w:t>5</w:t>
      </w:r>
      <w:r w:rsidRPr="0074688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A2240">
        <w:rPr>
          <w:rFonts w:ascii="Times New Roman" w:hAnsi="Times New Roman" w:cs="Times New Roman"/>
          <w:sz w:val="28"/>
          <w:szCs w:val="28"/>
        </w:rPr>
        <w:t>.</w:t>
      </w:r>
    </w:p>
    <w:p w:rsidR="00BA27DD" w:rsidRDefault="00BA27DD" w:rsidP="00BA27DD">
      <w:pPr>
        <w:spacing w:after="0" w:line="240" w:lineRule="auto"/>
        <w:ind w:right="-1" w:firstLine="708"/>
        <w:jc w:val="both"/>
        <w:rPr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Срок  проведения экспертно-аналитического мероприятия: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8D450A">
        <w:rPr>
          <w:rFonts w:ascii="Times New Roman" w:hAnsi="Times New Roman" w:cs="Times New Roman"/>
          <w:sz w:val="28"/>
          <w:szCs w:val="28"/>
        </w:rPr>
        <w:t>09</w:t>
      </w:r>
      <w:r w:rsidR="003D32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8D450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D450A">
        <w:rPr>
          <w:rFonts w:ascii="Times New Roman" w:hAnsi="Times New Roman" w:cs="Times New Roman"/>
          <w:sz w:val="28"/>
          <w:szCs w:val="28"/>
        </w:rPr>
        <w:t>апреля</w:t>
      </w:r>
      <w:r w:rsidR="000B248C">
        <w:rPr>
          <w:rFonts w:ascii="Times New Roman" w:hAnsi="Times New Roman" w:cs="Times New Roman"/>
          <w:sz w:val="28"/>
          <w:szCs w:val="28"/>
        </w:rPr>
        <w:t xml:space="preserve"> </w:t>
      </w:r>
      <w:r w:rsidRPr="00FD7008">
        <w:rPr>
          <w:rFonts w:ascii="Times New Roman" w:hAnsi="Times New Roman" w:cs="Times New Roman"/>
          <w:sz w:val="28"/>
          <w:szCs w:val="28"/>
        </w:rPr>
        <w:t>202</w:t>
      </w:r>
      <w:r w:rsidR="001E62D3">
        <w:rPr>
          <w:rFonts w:ascii="Times New Roman" w:hAnsi="Times New Roman" w:cs="Times New Roman"/>
          <w:sz w:val="28"/>
          <w:szCs w:val="28"/>
        </w:rPr>
        <w:t>5</w:t>
      </w:r>
      <w:r w:rsidRPr="00FD700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A2240">
        <w:rPr>
          <w:rFonts w:ascii="Times New Roman" w:hAnsi="Times New Roman" w:cs="Times New Roman"/>
          <w:sz w:val="28"/>
          <w:szCs w:val="28"/>
        </w:rPr>
        <w:t>.</w:t>
      </w:r>
    </w:p>
    <w:p w:rsidR="00BA27DD" w:rsidRPr="00900C14" w:rsidRDefault="00BA27DD" w:rsidP="00BA27DD">
      <w:pPr>
        <w:widowControl w:val="0"/>
        <w:tabs>
          <w:tab w:val="left" w:pos="-4111"/>
        </w:tabs>
        <w:spacing w:before="30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C14">
        <w:rPr>
          <w:rFonts w:ascii="Times New Roman" w:eastAsia="Times New Roman" w:hAnsi="Times New Roman" w:cs="Times New Roman"/>
          <w:sz w:val="28"/>
          <w:szCs w:val="28"/>
        </w:rPr>
        <w:t>По результатам экспертно-аналитического мероприятия установлено следующее:</w:t>
      </w:r>
    </w:p>
    <w:p w:rsidR="008D450A" w:rsidRPr="008D450A" w:rsidRDefault="008D450A" w:rsidP="008D450A">
      <w:pPr>
        <w:shd w:val="clear" w:color="auto" w:fill="FFFFFF"/>
        <w:spacing w:before="30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450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 решения разработан в соответствии со ст. 26.1, ст. 29 Федерального закона от 06 октября 2003 г. № 131-ФЗ «Об общих принципах организации местного самоуправления в Российской Федерации»</w:t>
      </w:r>
      <w:r w:rsidRPr="008D450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footnoteReference w:id="1"/>
      </w:r>
      <w:r w:rsidRPr="008D45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статьей 4 </w:t>
      </w:r>
      <w:r w:rsidRPr="008D450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Закона Ставропольского края от 29 января 2021 г. № 1-кз «О развитии инициативного бюджетирования в Ставропольском крае».</w:t>
      </w:r>
    </w:p>
    <w:p w:rsidR="008D450A" w:rsidRPr="008D450A" w:rsidRDefault="008D450A" w:rsidP="008D450A">
      <w:pPr>
        <w:shd w:val="clear" w:color="auto" w:fill="FFFFFF"/>
        <w:spacing w:before="30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450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Проектом решения предлагается утвердить:</w:t>
      </w:r>
    </w:p>
    <w:p w:rsidR="008D450A" w:rsidRPr="008D450A" w:rsidRDefault="008D450A" w:rsidP="008D450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450A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выдвижения, внесения, обсуждения, рассмотрения инициативных проектов, а также проведения их конкурсного отбора</w:t>
      </w:r>
      <w:r w:rsidRPr="008D450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footnoteReference w:id="2"/>
      </w:r>
      <w:r w:rsidRPr="008D450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D450A" w:rsidRPr="008D450A" w:rsidRDefault="008D450A" w:rsidP="008D450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450A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назначения и проведения собрания, конференции граждан в целях рассмотрения и обсуждения вопросов внесения инициативных проектов</w:t>
      </w:r>
      <w:r w:rsidRPr="008D450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footnoteReference w:id="3"/>
      </w:r>
      <w:r w:rsidRPr="008D450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D450A" w:rsidRPr="008D450A" w:rsidRDefault="008D450A" w:rsidP="008D450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450A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бюджет Грачевского муниципального округа Ставропольского края</w:t>
      </w:r>
      <w:r w:rsidRPr="008D450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footnoteReference w:id="4"/>
      </w:r>
      <w:r w:rsidRPr="008D450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D450A" w:rsidRPr="008D450A" w:rsidRDefault="008D450A" w:rsidP="008D4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450A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результате проведения экспертизы Проекта решения и прилагаемых к нему документов, Контрольно-счетная комиссия отмечает следующее:</w:t>
      </w:r>
    </w:p>
    <w:p w:rsidR="008D450A" w:rsidRPr="008D450A" w:rsidRDefault="008D450A" w:rsidP="008D4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45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Пунктом 8 раздела 2 Порядка назначения и проведения собрания, конференции граждан установлена нижняя граница нормы представительства при проведении конференции граждан (не меньше, чем один делегат от 10 жителей, имеющих право на участие в конференции), при этом не установлена верхняя граница нормы представительства. </w:t>
      </w:r>
    </w:p>
    <w:p w:rsidR="008D450A" w:rsidRPr="008D450A" w:rsidRDefault="008D450A" w:rsidP="008D4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D45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частью 4 статьи 26.1 Инициативный проект до его внесения в местную администрацию подлежит рассмотрению на сходе, </w:t>
      </w:r>
      <w:r w:rsidRPr="008D450A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собрании или конференции граждан</w:t>
      </w:r>
      <w:r w:rsidRPr="008D450A">
        <w:rPr>
          <w:rFonts w:ascii="Times New Roman" w:eastAsia="Times New Roman" w:hAnsi="Times New Roman" w:cs="Times New Roman"/>
          <w:sz w:val="28"/>
          <w:szCs w:val="28"/>
          <w:lang w:eastAsia="ar-SA"/>
        </w:rPr>
        <w:t>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сходом</w:t>
      </w:r>
      <w:proofErr w:type="gramEnd"/>
      <w:r w:rsidRPr="008D450A">
        <w:rPr>
          <w:rFonts w:ascii="Times New Roman" w:eastAsia="Times New Roman" w:hAnsi="Times New Roman" w:cs="Times New Roman"/>
          <w:sz w:val="28"/>
          <w:szCs w:val="28"/>
          <w:lang w:eastAsia="ar-SA"/>
        </w:rPr>
        <w:t>, собранием или конференцией граждан решения о поддержке инициативного проекта.</w:t>
      </w:r>
    </w:p>
    <w:p w:rsidR="008D450A" w:rsidRPr="008D450A" w:rsidRDefault="008D450A" w:rsidP="008D4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45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Вместе с тем Порядком назначения и проведения собрания, конференции граждан не в полной мере урегулированы вопросы, связанные с проведением собраний, конференций граждан (собраний делегатов) в целях рассмотрения и обсуждения вопросов внесения инициативных проектов (в каких случаях проводится собрание граждан, в каких конференция).</w:t>
      </w:r>
    </w:p>
    <w:p w:rsidR="008D450A" w:rsidRPr="008D450A" w:rsidRDefault="008D450A" w:rsidP="008D4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450A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Контрольно-счетная комиссия отмечает, что Министерством финансов Российской Федерации утверждены Методические рекомендации по подготовке и реализации практик инициативного бюджетирования в Российской Федерации, которые направлены на создание условий для эффективной реализации полномочий органов местного самоуправления при реализации практик инициативного бюджетирования</w:t>
      </w:r>
      <w:r w:rsidRPr="008D450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footnoteReference w:id="5"/>
      </w:r>
      <w:r w:rsidRPr="008D450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D450A" w:rsidRPr="008D450A" w:rsidRDefault="008D450A" w:rsidP="008D4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450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7 к методическим рекомендациям содержит положение о порядке назначения и проведения собраний, конференций граждан (собраний делегатов) в целях рассмотрения и обсуждения вопросов внесения инициативных проектов, где определено:</w:t>
      </w:r>
    </w:p>
    <w:p w:rsidR="008D450A" w:rsidRPr="008D450A" w:rsidRDefault="008D450A" w:rsidP="008D450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450A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понятия: собрания, конференция (собрание делегатов), делегат.</w:t>
      </w:r>
    </w:p>
    <w:p w:rsidR="008D450A" w:rsidRPr="008D450A" w:rsidRDefault="008D450A" w:rsidP="008D450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450A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проведения собрания.</w:t>
      </w:r>
    </w:p>
    <w:p w:rsidR="008D450A" w:rsidRPr="008D450A" w:rsidRDefault="008D450A" w:rsidP="008D450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450A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 проведения конференции, норма представительства, порядок проведения выборов делегатов на конференцию, порядок проведения конференции.</w:t>
      </w:r>
    </w:p>
    <w:p w:rsidR="008D450A" w:rsidRPr="008D450A" w:rsidRDefault="008D450A" w:rsidP="008D4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450A"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Учитывая вышеизложенное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bookmarkStart w:id="0" w:name="_GoBack"/>
      <w:bookmarkEnd w:id="0"/>
      <w:r w:rsidRPr="008D45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Контрольно-счетная комиссия рекомендует:</w:t>
      </w:r>
    </w:p>
    <w:p w:rsidR="008D450A" w:rsidRPr="008D450A" w:rsidRDefault="008D450A" w:rsidP="008D450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45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Порядке назначения и проведения собрания, конференции граждан установить верхнюю границу нормы представительства при проведении конференции граждан; </w:t>
      </w:r>
    </w:p>
    <w:p w:rsidR="008D450A" w:rsidRPr="008D450A" w:rsidRDefault="008D450A" w:rsidP="008D450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45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п. 2 раздела </w:t>
      </w:r>
      <w:r w:rsidRPr="008D450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8D45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Порядка назначения и проведения собрания, конференции граждан дополнить следующими основными понятиями: собрание, конференция (собрание делегатов), делегат;</w:t>
      </w:r>
    </w:p>
    <w:p w:rsidR="008D450A" w:rsidRPr="008D450A" w:rsidRDefault="008D450A" w:rsidP="008D450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450A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установить четкие критерии применения населением формы осуществления участия в осуществлении местного самоуправления;</w:t>
      </w:r>
    </w:p>
    <w:p w:rsidR="008D450A" w:rsidRPr="008D450A" w:rsidRDefault="008D450A" w:rsidP="008D450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450A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Порядке назначения и проведения собрания, конференции граждан выделить в отдельные разделы: Порядок проведения собрания и Порядок проведения конференции;</w:t>
      </w:r>
    </w:p>
    <w:p w:rsidR="008D450A" w:rsidRPr="008D450A" w:rsidRDefault="008D450A" w:rsidP="008D450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D450A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установить условия</w:t>
      </w:r>
      <w:proofErr w:type="gramEnd"/>
      <w:r w:rsidRPr="008D45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правомочия конференции.</w:t>
      </w:r>
    </w:p>
    <w:p w:rsidR="00E74722" w:rsidRPr="00E74722" w:rsidRDefault="008D450A" w:rsidP="008D4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50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 Решения разработан в пределах полномочий органов местного самоуправления муниципального округа, не противоречит действующему законодательству и его принятие относится к компетенции Совета Грачевского муниципального округа Ставропольского края.</w:t>
      </w:r>
    </w:p>
    <w:p w:rsidR="00E74722" w:rsidRPr="00E74722" w:rsidRDefault="00E74722" w:rsidP="00E74722">
      <w:pPr>
        <w:shd w:val="clear" w:color="auto" w:fill="FFFFFF"/>
        <w:spacing w:before="30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722">
        <w:rPr>
          <w:rFonts w:ascii="Times New Roman" w:eastAsia="Times New Roman" w:hAnsi="Times New Roman" w:cs="Times New Roman"/>
          <w:sz w:val="28"/>
          <w:szCs w:val="28"/>
        </w:rPr>
        <w:t>Выводы:</w:t>
      </w:r>
    </w:p>
    <w:p w:rsidR="00BA27DD" w:rsidRDefault="00E74722" w:rsidP="00E74722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722">
        <w:rPr>
          <w:rFonts w:ascii="Times New Roman" w:eastAsia="Times New Roman" w:hAnsi="Times New Roman" w:cs="Times New Roman"/>
          <w:sz w:val="28"/>
          <w:szCs w:val="28"/>
        </w:rPr>
        <w:t>Представленный на экспертизу проект решения Совета Грачевского муниципального округа Ставропольского края «</w:t>
      </w:r>
      <w:r w:rsidR="008D450A" w:rsidRPr="008D450A">
        <w:rPr>
          <w:rFonts w:ascii="Times New Roman" w:eastAsia="Times New Roman" w:hAnsi="Times New Roman" w:cs="Times New Roman"/>
          <w:sz w:val="28"/>
          <w:szCs w:val="28"/>
        </w:rPr>
        <w:t>О некоторых вопросах реализации инициативных проектов на территории Грачевского муниципального округа Ставропольского края</w:t>
      </w:r>
      <w:r w:rsidRPr="00E74722">
        <w:rPr>
          <w:rFonts w:ascii="Times New Roman" w:eastAsia="Times New Roman" w:hAnsi="Times New Roman" w:cs="Times New Roman"/>
          <w:sz w:val="28"/>
          <w:szCs w:val="28"/>
        </w:rPr>
        <w:t>» не противоречит действующему законодательству и может быть рассмотрен на очередном заседании Совета Грачевского муниципального округа Ставропольского края</w:t>
      </w:r>
      <w:r w:rsidRPr="00E74722">
        <w:rPr>
          <w:rFonts w:eastAsiaTheme="minorHAnsi"/>
          <w:lang w:eastAsia="en-US"/>
        </w:rPr>
        <w:t xml:space="preserve"> </w:t>
      </w:r>
      <w:r w:rsidRPr="00E74722">
        <w:rPr>
          <w:rFonts w:ascii="Times New Roman" w:eastAsia="Times New Roman" w:hAnsi="Times New Roman" w:cs="Times New Roman"/>
          <w:sz w:val="28"/>
          <w:szCs w:val="28"/>
        </w:rPr>
        <w:t>в установленном порядке.</w:t>
      </w:r>
    </w:p>
    <w:p w:rsidR="00EF2AC7" w:rsidRDefault="00EF2AC7"/>
    <w:sectPr w:rsidR="00EF2AC7" w:rsidSect="006E77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6D6" w:rsidRDefault="009466D6" w:rsidP="008D450A">
      <w:pPr>
        <w:spacing w:after="0" w:line="240" w:lineRule="auto"/>
      </w:pPr>
      <w:r>
        <w:separator/>
      </w:r>
    </w:p>
  </w:endnote>
  <w:endnote w:type="continuationSeparator" w:id="0">
    <w:p w:rsidR="009466D6" w:rsidRDefault="009466D6" w:rsidP="008D4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6D6" w:rsidRDefault="009466D6" w:rsidP="008D450A">
      <w:pPr>
        <w:spacing w:after="0" w:line="240" w:lineRule="auto"/>
      </w:pPr>
      <w:r>
        <w:separator/>
      </w:r>
    </w:p>
  </w:footnote>
  <w:footnote w:type="continuationSeparator" w:id="0">
    <w:p w:rsidR="009466D6" w:rsidRDefault="009466D6" w:rsidP="008D450A">
      <w:pPr>
        <w:spacing w:after="0" w:line="240" w:lineRule="auto"/>
      </w:pPr>
      <w:r>
        <w:continuationSeparator/>
      </w:r>
    </w:p>
  </w:footnote>
  <w:footnote w:id="1">
    <w:p w:rsidR="008D450A" w:rsidRDefault="008D450A" w:rsidP="008D450A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28024D">
        <w:t>Федерального закона от 06 октября 2003 г. № 131-ФЗ «Об общих принципах организации местного самоуправления в Российской Федерации»</w:t>
      </w:r>
      <w:r>
        <w:t xml:space="preserve"> (далее – </w:t>
      </w:r>
      <w:r w:rsidRPr="0028024D">
        <w:t>Федеральн</w:t>
      </w:r>
      <w:r>
        <w:t xml:space="preserve">ый </w:t>
      </w:r>
      <w:r w:rsidRPr="0028024D">
        <w:t>закон № 131-ФЗ</w:t>
      </w:r>
      <w:r>
        <w:t>);</w:t>
      </w:r>
    </w:p>
  </w:footnote>
  <w:footnote w:id="2">
    <w:p w:rsidR="008D450A" w:rsidRDefault="008D450A" w:rsidP="008D450A">
      <w:pPr>
        <w:pStyle w:val="a4"/>
        <w:jc w:val="both"/>
      </w:pPr>
      <w:r>
        <w:rPr>
          <w:rStyle w:val="a6"/>
        </w:rPr>
        <w:footnoteRef/>
      </w:r>
      <w:r>
        <w:t xml:space="preserve"> Далее – </w:t>
      </w:r>
      <w:r w:rsidRPr="001B10DF">
        <w:t>Порядок выдвижения, внесения, обсуждения, рассмотрения инициативных проектов</w:t>
      </w:r>
      <w:r>
        <w:t>;</w:t>
      </w:r>
    </w:p>
  </w:footnote>
  <w:footnote w:id="3">
    <w:p w:rsidR="008D450A" w:rsidRDefault="008D450A" w:rsidP="008D450A">
      <w:pPr>
        <w:pStyle w:val="a4"/>
      </w:pPr>
      <w:r>
        <w:rPr>
          <w:rStyle w:val="a6"/>
        </w:rPr>
        <w:footnoteRef/>
      </w:r>
      <w:r>
        <w:t xml:space="preserve"> Далее – </w:t>
      </w:r>
      <w:r w:rsidRPr="001B10DF">
        <w:t>Порядок назначения и проведения собрания, конференции граждан</w:t>
      </w:r>
      <w:r>
        <w:t>;</w:t>
      </w:r>
    </w:p>
  </w:footnote>
  <w:footnote w:id="4">
    <w:p w:rsidR="008D450A" w:rsidRDefault="008D450A" w:rsidP="008D450A">
      <w:pPr>
        <w:pStyle w:val="a4"/>
      </w:pPr>
      <w:r>
        <w:rPr>
          <w:rStyle w:val="a6"/>
        </w:rPr>
        <w:footnoteRef/>
      </w:r>
      <w:r>
        <w:t xml:space="preserve"> Далее – </w:t>
      </w:r>
      <w:r w:rsidRPr="001B10DF">
        <w:t>Порядок расчета и возврата сумм инициативных платежей</w:t>
      </w:r>
      <w:r>
        <w:t>;</w:t>
      </w:r>
    </w:p>
  </w:footnote>
  <w:footnote w:id="5">
    <w:p w:rsidR="008D450A" w:rsidRDefault="008D450A" w:rsidP="008D450A">
      <w:pPr>
        <w:pStyle w:val="a4"/>
        <w:jc w:val="both"/>
      </w:pPr>
      <w:r>
        <w:rPr>
          <w:rStyle w:val="a6"/>
        </w:rPr>
        <w:footnoteRef/>
      </w:r>
      <w:r>
        <w:t> </w:t>
      </w:r>
      <w:r w:rsidRPr="00B214C0">
        <w:t xml:space="preserve">Методические рекомендации по подготовке и реализации практик </w:t>
      </w:r>
      <w:proofErr w:type="gramStart"/>
      <w:r w:rsidRPr="00B214C0">
        <w:t>инициативного</w:t>
      </w:r>
      <w:proofErr w:type="gramEnd"/>
      <w:r w:rsidRPr="00B214C0">
        <w:t xml:space="preserve"> бюджетирования в Российской Федерации" (в ред. от 05.12.2023)</w:t>
      </w:r>
      <w:r>
        <w:t xml:space="preserve"> (далее – </w:t>
      </w:r>
      <w:r w:rsidRPr="00B214C0">
        <w:t>Методические рекомендации</w:t>
      </w:r>
      <w:r>
        <w:t>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3DB"/>
    <w:multiLevelType w:val="multilevel"/>
    <w:tmpl w:val="8558F9FA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">
    <w:nsid w:val="160273B1"/>
    <w:multiLevelType w:val="hybridMultilevel"/>
    <w:tmpl w:val="EB141FC4"/>
    <w:lvl w:ilvl="0" w:tplc="C9C04094">
      <w:start w:val="1"/>
      <w:numFmt w:val="bullet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851D25"/>
    <w:multiLevelType w:val="multilevel"/>
    <w:tmpl w:val="290865E2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">
    <w:nsid w:val="7A8C177C"/>
    <w:multiLevelType w:val="hybridMultilevel"/>
    <w:tmpl w:val="67E42AB8"/>
    <w:lvl w:ilvl="0" w:tplc="360CD84C">
      <w:start w:val="1"/>
      <w:numFmt w:val="bullet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DD"/>
    <w:rsid w:val="00003DD8"/>
    <w:rsid w:val="00097807"/>
    <w:rsid w:val="000B248C"/>
    <w:rsid w:val="001E62D3"/>
    <w:rsid w:val="002B260A"/>
    <w:rsid w:val="002C4D88"/>
    <w:rsid w:val="00313D95"/>
    <w:rsid w:val="003D32B5"/>
    <w:rsid w:val="008D450A"/>
    <w:rsid w:val="009466D6"/>
    <w:rsid w:val="00AC03A7"/>
    <w:rsid w:val="00BA27DD"/>
    <w:rsid w:val="00C83E49"/>
    <w:rsid w:val="00E74722"/>
    <w:rsid w:val="00E84BDB"/>
    <w:rsid w:val="00EF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DD"/>
    <w:pPr>
      <w:spacing w:after="200" w:line="276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">
    <w:name w:val="heading 2"/>
    <w:basedOn w:val="a"/>
    <w:next w:val="a"/>
    <w:link w:val="20"/>
    <w:qFormat/>
    <w:rsid w:val="00BA27DD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27DD"/>
    <w:rPr>
      <w:rFonts w:eastAsia="Times New Roman" w:cs="Times New Roman"/>
      <w:b/>
      <w:caps/>
      <w:snapToGrid w:val="0"/>
      <w:szCs w:val="28"/>
      <w:lang w:eastAsia="ru-RU"/>
    </w:rPr>
  </w:style>
  <w:style w:type="table" w:styleId="a3">
    <w:name w:val="Table Grid"/>
    <w:basedOn w:val="a1"/>
    <w:uiPriority w:val="59"/>
    <w:rsid w:val="00BA27DD"/>
    <w:rPr>
      <w:rFonts w:cs="Times New Roman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8D4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D450A"/>
    <w:rPr>
      <w:rFonts w:eastAsia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8D450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DD"/>
    <w:pPr>
      <w:spacing w:after="200" w:line="276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">
    <w:name w:val="heading 2"/>
    <w:basedOn w:val="a"/>
    <w:next w:val="a"/>
    <w:link w:val="20"/>
    <w:qFormat/>
    <w:rsid w:val="00BA27DD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27DD"/>
    <w:rPr>
      <w:rFonts w:eastAsia="Times New Roman" w:cs="Times New Roman"/>
      <w:b/>
      <w:caps/>
      <w:snapToGrid w:val="0"/>
      <w:szCs w:val="28"/>
      <w:lang w:eastAsia="ru-RU"/>
    </w:rPr>
  </w:style>
  <w:style w:type="table" w:styleId="a3">
    <w:name w:val="Table Grid"/>
    <w:basedOn w:val="a1"/>
    <w:uiPriority w:val="59"/>
    <w:rsid w:val="00BA27DD"/>
    <w:rPr>
      <w:rFonts w:cs="Times New Roman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8D4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D450A"/>
    <w:rPr>
      <w:rFonts w:eastAsia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8D45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916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</dc:creator>
  <cp:lastModifiedBy>KSK</cp:lastModifiedBy>
  <cp:revision>9</cp:revision>
  <dcterms:created xsi:type="dcterms:W3CDTF">2023-11-17T07:27:00Z</dcterms:created>
  <dcterms:modified xsi:type="dcterms:W3CDTF">2025-04-18T08:00:00Z</dcterms:modified>
</cp:coreProperties>
</file>