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ИНФОРМАЦИЯ</w:t>
      </w:r>
    </w:p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proofErr w:type="gramStart"/>
      <w:r w:rsidRPr="00842AE2">
        <w:rPr>
          <w:rStyle w:val="a6"/>
          <w:b w:val="0"/>
        </w:rPr>
        <w:t>о результатах контрольного мероприятия «</w:t>
      </w:r>
      <w:r w:rsidR="003C1550" w:rsidRPr="003C1550">
        <w:rPr>
          <w:rStyle w:val="a6"/>
          <w:b w:val="0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Бешпагирскому территориальному управлению администрации Грачевского муниципального округа Ставропольского края на реализацию муниципального контракта № 3260600931924000002 по выполнению работ по благоустройству парка возле Памятника пограничникам в с. Бешпагир Грачевского муниципального округа Ставропольского края</w:t>
      </w:r>
      <w:r w:rsidRPr="00842AE2">
        <w:rPr>
          <w:rStyle w:val="a6"/>
          <w:b w:val="0"/>
        </w:rPr>
        <w:t>», о выявленных при его проведении нарушениях, о внесенных представлениях и предписаниях</w:t>
      </w:r>
      <w:proofErr w:type="gramEnd"/>
    </w:p>
    <w:p w:rsidR="00AA1631" w:rsidRPr="00842AE2" w:rsidRDefault="00AA1631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rPr>
          <w:rStyle w:val="a6"/>
          <w:b w:val="0"/>
        </w:rPr>
        <w:t>Основание для проведения контрольного мероприятия:</w:t>
      </w:r>
      <w:r w:rsidR="00682D6E" w:rsidRPr="00842AE2">
        <w:t xml:space="preserve"> </w:t>
      </w:r>
      <w:r w:rsidR="003C1550" w:rsidRPr="003C1550">
        <w:t>требование Прокуратуры Грачевского района от 03.02.2025 № 20070009-7/2-02-2025/123-25-20070009, п. 2.5 плана работы Контрольно-счетной комиссии Грачевского муниципального округа Ставропольского края на 2025 год, распоряжение КСК ГМО СК от 13.02.2025 № 4</w:t>
      </w:r>
      <w:r w:rsidRPr="00842AE2">
        <w:t>.</w:t>
      </w:r>
    </w:p>
    <w:p w:rsidR="00AA1631" w:rsidRPr="00842AE2" w:rsidRDefault="0018401F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Цели</w:t>
      </w:r>
      <w:r w:rsidR="00AA1631" w:rsidRPr="00842AE2">
        <w:rPr>
          <w:rStyle w:val="a6"/>
          <w:b w:val="0"/>
        </w:rPr>
        <w:t xml:space="preserve"> контрольного мероприятия: </w:t>
      </w:r>
    </w:p>
    <w:p w:rsidR="00842AE2" w:rsidRPr="006A37C4" w:rsidRDefault="008A0B2F" w:rsidP="003C1550">
      <w:pPr>
        <w:pStyle w:val="a"/>
        <w:rPr>
          <w:rFonts w:ascii="Arial" w:hAnsi="Arial" w:cs="Arial"/>
          <w:b/>
          <w:snapToGrid w:val="0"/>
          <w:sz w:val="24"/>
        </w:rPr>
      </w:pPr>
      <w:r w:rsidRPr="008A0B2F">
        <w:rPr>
          <w:sz w:val="24"/>
        </w:rPr>
        <w:t xml:space="preserve">Проверка </w:t>
      </w:r>
      <w:r w:rsidR="003C1550" w:rsidRPr="003C1550">
        <w:rPr>
          <w:sz w:val="24"/>
        </w:rPr>
        <w:t>законности, результативности (эффективности и экономности) использования средств бюджета Грачевского муниципального округа, выделенных Бешпагирскому территориальному управлению администрации Грачевского муниципального округа Ставропольского края на реализац</w:t>
      </w:r>
      <w:r w:rsidR="003C1550">
        <w:rPr>
          <w:sz w:val="24"/>
        </w:rPr>
        <w:t>ию инициативных проектов в 2024 </w:t>
      </w:r>
      <w:r w:rsidR="003C1550" w:rsidRPr="003C1550">
        <w:rPr>
          <w:sz w:val="24"/>
        </w:rPr>
        <w:t>году.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Предмет контрольного мероприятия: 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842AE2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иные документы и материалы, относящиеся к теме проверки</w:t>
      </w:r>
      <w:r w:rsidR="00842AE2" w:rsidRPr="000E081E">
        <w:rPr>
          <w:sz w:val="24"/>
          <w:szCs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Объект (объекты) контрольного мероприятия:</w:t>
      </w:r>
    </w:p>
    <w:p w:rsidR="00AA1631" w:rsidRPr="00842AE2" w:rsidRDefault="0018401F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- </w:t>
      </w:r>
      <w:r w:rsidR="008A0B2F">
        <w:t>Бешпагирское</w:t>
      </w:r>
      <w:r w:rsidR="000E081E" w:rsidRPr="000E081E">
        <w:t xml:space="preserve"> </w:t>
      </w:r>
      <w:r w:rsidR="00842AE2" w:rsidRPr="00842AE2">
        <w:t>территориальное управление администрации Грачевского муниципальн</w:t>
      </w:r>
      <w:r w:rsidR="006A37C4">
        <w:t>ого округа Ставропольского края</w:t>
      </w:r>
      <w:r w:rsidR="00AA1631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Проверяемый период: </w:t>
      </w:r>
      <w:r w:rsidR="00842AE2" w:rsidRPr="00842AE2">
        <w:t>202</w:t>
      </w:r>
      <w:r w:rsidR="003C1550">
        <w:t>4</w:t>
      </w:r>
      <w:r w:rsidR="00842AE2" w:rsidRPr="00842AE2">
        <w:t xml:space="preserve"> год</w:t>
      </w:r>
      <w:r w:rsidR="0018401F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6A37C4">
        <w:rPr>
          <w:rStyle w:val="a6"/>
          <w:b w:val="0"/>
        </w:rPr>
        <w:t>Срок проведения основного этапа контрольного мероприятия</w:t>
      </w:r>
      <w:r w:rsidR="00CB1803" w:rsidRPr="006A37C4">
        <w:rPr>
          <w:rStyle w:val="a6"/>
          <w:b w:val="0"/>
        </w:rPr>
        <w:t>:</w:t>
      </w:r>
      <w:r w:rsidRPr="006A37C4">
        <w:rPr>
          <w:rStyle w:val="a6"/>
          <w:b w:val="0"/>
        </w:rPr>
        <w:t xml:space="preserve"> </w:t>
      </w:r>
      <w:r w:rsidR="003C1550" w:rsidRPr="003C1550">
        <w:t>с 14 февраля по 10</w:t>
      </w:r>
      <w:r w:rsidR="003C1550">
        <w:t xml:space="preserve"> марта 2025 </w:t>
      </w:r>
      <w:r w:rsidR="003C1550" w:rsidRPr="003C1550">
        <w:t>года</w:t>
      </w:r>
      <w:r w:rsidRPr="006A37C4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Выявленные нарушения:</w:t>
      </w:r>
    </w:p>
    <w:p w:rsidR="00AA1631" w:rsidRPr="0007428A" w:rsidRDefault="00AA1631" w:rsidP="00682D6E">
      <w:pPr>
        <w:pStyle w:val="a5"/>
        <w:spacing w:before="0" w:beforeAutospacing="0" w:after="0" w:afterAutospacing="0"/>
        <w:ind w:firstLine="709"/>
        <w:jc w:val="both"/>
      </w:pPr>
      <w:r w:rsidRPr="0007428A">
        <w:t xml:space="preserve">В соответствии с </w:t>
      </w:r>
      <w:r w:rsidR="00682D6E" w:rsidRPr="0007428A">
        <w:t>Классификатором нарушений, выявляемых в ходе внешнего государственного аудита (контроля)</w:t>
      </w:r>
      <w:r w:rsidRPr="0007428A">
        <w:t xml:space="preserve">, одобренным </w:t>
      </w:r>
      <w:r w:rsidR="00682D6E" w:rsidRPr="0007428A">
        <w:t>Советом контрольно-счетных органов при Счетной палате Российской Федерации 22 декабря 2021 г., протокол № 11-СКСО</w:t>
      </w:r>
      <w:r w:rsidR="00CD5B52" w:rsidRPr="0007428A">
        <w:t xml:space="preserve">, выявлено </w:t>
      </w:r>
      <w:r w:rsidR="003C1550">
        <w:t>1</w:t>
      </w:r>
      <w:r w:rsidRPr="0007428A">
        <w:t xml:space="preserve"> в</w:t>
      </w:r>
      <w:r w:rsidR="00F05489" w:rsidRPr="0007428A">
        <w:t>ид</w:t>
      </w:r>
      <w:r w:rsidRPr="0007428A">
        <w:t xml:space="preserve"> нарушений:</w:t>
      </w:r>
    </w:p>
    <w:p w:rsidR="00842AE2" w:rsidRPr="0007428A" w:rsidRDefault="00245714" w:rsidP="000E081E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7428A">
        <w:t xml:space="preserve">внесение </w:t>
      </w:r>
      <w:r w:rsidR="000E081E" w:rsidRPr="0007428A">
        <w:t>изменений (невнесение изменений) в контракт (договор) с нарушением требований, установленных законодательством Российской Федерации</w:t>
      </w:r>
      <w:r w:rsidR="0007428A" w:rsidRPr="0007428A">
        <w:t>.</w:t>
      </w:r>
    </w:p>
    <w:p w:rsidR="00AA1631" w:rsidRPr="00842AE2" w:rsidRDefault="001E649D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t xml:space="preserve">С целью устранения и недопущения в дальнейшем выявленных в ходе проверки нарушений и недостатков в адрес </w:t>
      </w:r>
      <w:r w:rsidR="008A0B2F">
        <w:t>Бешпагирского</w:t>
      </w:r>
      <w:r w:rsidR="00CE733C" w:rsidRPr="00842AE2">
        <w:t xml:space="preserve"> территориального управления администрации Грачевского муниципального округа Ставропольского края</w:t>
      </w:r>
      <w:r w:rsidRPr="00842AE2">
        <w:t xml:space="preserve"> направлено представления Контрольно-счетной комиссии Грачевского муниципального округа Ставропольского края.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lastRenderedPageBreak/>
        <w:t>Предложения:</w:t>
      </w:r>
    </w:p>
    <w:p w:rsidR="007D4818" w:rsidRPr="00842AE2" w:rsidRDefault="00727B52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</w:t>
      </w:r>
      <w:bookmarkStart w:id="0" w:name="_GoBack"/>
      <w:bookmarkEnd w:id="0"/>
      <w:r w:rsidR="00CD5B52" w:rsidRPr="00842AE2">
        <w:t>.</w:t>
      </w:r>
    </w:p>
    <w:sectPr w:rsidR="007D4818" w:rsidRPr="00842AE2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33404"/>
    <w:multiLevelType w:val="multilevel"/>
    <w:tmpl w:val="CEB6A40C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CC613A1"/>
    <w:multiLevelType w:val="hybridMultilevel"/>
    <w:tmpl w:val="027A7652"/>
    <w:lvl w:ilvl="0" w:tplc="14D0F328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7428A"/>
    <w:rsid w:val="00096C0C"/>
    <w:rsid w:val="000A6318"/>
    <w:rsid w:val="000E081E"/>
    <w:rsid w:val="0018401F"/>
    <w:rsid w:val="001B7FDD"/>
    <w:rsid w:val="001E649D"/>
    <w:rsid w:val="00245714"/>
    <w:rsid w:val="003B3129"/>
    <w:rsid w:val="003C1550"/>
    <w:rsid w:val="00462BE3"/>
    <w:rsid w:val="00595F84"/>
    <w:rsid w:val="00682D6E"/>
    <w:rsid w:val="006A37C4"/>
    <w:rsid w:val="006B0CE4"/>
    <w:rsid w:val="00727B52"/>
    <w:rsid w:val="007D4818"/>
    <w:rsid w:val="00842AE2"/>
    <w:rsid w:val="008A0B2F"/>
    <w:rsid w:val="00AA1631"/>
    <w:rsid w:val="00AD359C"/>
    <w:rsid w:val="00C83E49"/>
    <w:rsid w:val="00CB1803"/>
    <w:rsid w:val="00CD5B52"/>
    <w:rsid w:val="00CE733C"/>
    <w:rsid w:val="00F0548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11</cp:revision>
  <dcterms:created xsi:type="dcterms:W3CDTF">2022-12-21T08:04:00Z</dcterms:created>
  <dcterms:modified xsi:type="dcterms:W3CDTF">2025-03-13T08:21:00Z</dcterms:modified>
</cp:coreProperties>
</file>