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AD" w:rsidRDefault="00035CAD" w:rsidP="00035CAD">
      <w:pPr>
        <w:pStyle w:val="2"/>
        <w:ind w:left="284" w:right="-284"/>
      </w:pPr>
    </w:p>
    <w:p w:rsidR="001C44F7" w:rsidRPr="00B57668" w:rsidRDefault="002A7AC0" w:rsidP="001C4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E12A8F" w:rsidRPr="00E12A8F" w:rsidRDefault="00E12A8F" w:rsidP="00E12A8F">
      <w:pPr>
        <w:widowControl w:val="0"/>
        <w:jc w:val="center"/>
        <w:rPr>
          <w:b/>
          <w:sz w:val="28"/>
          <w:szCs w:val="28"/>
        </w:rPr>
      </w:pPr>
      <w:r w:rsidRPr="00E12A8F">
        <w:rPr>
          <w:b/>
          <w:sz w:val="28"/>
          <w:szCs w:val="28"/>
        </w:rPr>
        <w:t>по результатам экспертно-аналитического мероприятия</w:t>
      </w:r>
    </w:p>
    <w:p w:rsidR="001560B4" w:rsidRPr="00E12A8F" w:rsidRDefault="00E12A8F" w:rsidP="00E12A8F">
      <w:pPr>
        <w:widowControl w:val="0"/>
        <w:jc w:val="center"/>
        <w:rPr>
          <w:sz w:val="28"/>
          <w:szCs w:val="28"/>
        </w:rPr>
      </w:pPr>
      <w:r w:rsidRPr="00E12A8F">
        <w:rPr>
          <w:sz w:val="28"/>
          <w:szCs w:val="28"/>
        </w:rPr>
        <w:t>«</w:t>
      </w:r>
      <w:r w:rsidR="00DC0896" w:rsidRPr="00DC0896">
        <w:rPr>
          <w:sz w:val="28"/>
          <w:szCs w:val="28"/>
        </w:rPr>
        <w:t>Аудит в сфере закупок для обеспечения муниципальных нужд муниципального казенного учреждения дополнительного образования «Центр детского творчества» Грачевского муниципального района Ставропольского края</w:t>
      </w:r>
      <w:r w:rsidRPr="00E12A8F">
        <w:rPr>
          <w:sz w:val="28"/>
          <w:szCs w:val="28"/>
        </w:rPr>
        <w:t>»</w:t>
      </w:r>
    </w:p>
    <w:p w:rsidR="007258CD" w:rsidRDefault="007258CD" w:rsidP="001F741C">
      <w:pPr>
        <w:jc w:val="both"/>
        <w:rPr>
          <w:sz w:val="28"/>
          <w:szCs w:val="28"/>
        </w:rPr>
      </w:pPr>
    </w:p>
    <w:p w:rsidR="001560B4" w:rsidRDefault="001560B4" w:rsidP="001560B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58CD">
        <w:rPr>
          <w:sz w:val="28"/>
          <w:szCs w:val="28"/>
        </w:rPr>
        <w:t>1.</w:t>
      </w:r>
      <w:r w:rsidR="00E12A8F">
        <w:rPr>
          <w:sz w:val="28"/>
          <w:szCs w:val="28"/>
        </w:rPr>
        <w:t xml:space="preserve"> </w:t>
      </w:r>
      <w:r w:rsidR="00E12A8F" w:rsidRPr="00E12A8F">
        <w:rPr>
          <w:sz w:val="28"/>
          <w:szCs w:val="28"/>
        </w:rPr>
        <w:t>Основание для проведения экспертно-</w:t>
      </w:r>
      <w:bookmarkStart w:id="0" w:name="_GoBack"/>
      <w:bookmarkEnd w:id="0"/>
      <w:r w:rsidR="00E12A8F" w:rsidRPr="00E12A8F">
        <w:rPr>
          <w:sz w:val="28"/>
          <w:szCs w:val="28"/>
        </w:rPr>
        <w:t>аналитического мероприятия:</w:t>
      </w:r>
      <w:r w:rsidR="00AC291E" w:rsidRPr="00AC291E">
        <w:rPr>
          <w:sz w:val="28"/>
          <w:szCs w:val="28"/>
        </w:rPr>
        <w:t xml:space="preserve"> </w:t>
      </w:r>
      <w:r w:rsidR="00DC0896" w:rsidRPr="00DC0896">
        <w:rPr>
          <w:sz w:val="28"/>
          <w:szCs w:val="28"/>
        </w:rPr>
        <w:t>пункт 1.5 плана работы Контрольно-счетной комиссии Грачевского муниципального района Ставропольского края (далее – КСК) на 2018 год, приказ председателя КСК от 12.01.2018 № 1</w:t>
      </w:r>
      <w:r w:rsidR="00E12A8F">
        <w:rPr>
          <w:sz w:val="28"/>
          <w:szCs w:val="28"/>
        </w:rPr>
        <w:t>.</w:t>
      </w:r>
    </w:p>
    <w:p w:rsidR="00E12A8F" w:rsidRDefault="001560B4" w:rsidP="00E12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741C" w:rsidRPr="001F741C">
        <w:rPr>
          <w:sz w:val="28"/>
          <w:szCs w:val="28"/>
        </w:rPr>
        <w:t>2.</w:t>
      </w:r>
      <w:r w:rsidR="00757052">
        <w:rPr>
          <w:sz w:val="28"/>
          <w:szCs w:val="28"/>
        </w:rPr>
        <w:t xml:space="preserve"> </w:t>
      </w:r>
      <w:r w:rsidR="00D92852" w:rsidRPr="00CB4D5F">
        <w:rPr>
          <w:sz w:val="28"/>
          <w:szCs w:val="28"/>
        </w:rPr>
        <w:t>Цел</w:t>
      </w:r>
      <w:r>
        <w:rPr>
          <w:sz w:val="28"/>
          <w:szCs w:val="28"/>
        </w:rPr>
        <w:t>ь</w:t>
      </w:r>
      <w:r w:rsidR="001F741C" w:rsidRPr="00CB4D5F">
        <w:rPr>
          <w:sz w:val="28"/>
          <w:szCs w:val="28"/>
        </w:rPr>
        <w:t xml:space="preserve"> </w:t>
      </w:r>
      <w:r w:rsidR="00E12A8F" w:rsidRPr="00E12A8F">
        <w:rPr>
          <w:sz w:val="28"/>
          <w:szCs w:val="28"/>
        </w:rPr>
        <w:t xml:space="preserve">экспертно-аналитического </w:t>
      </w:r>
      <w:r w:rsidR="001F741C" w:rsidRPr="00CB4D5F">
        <w:rPr>
          <w:sz w:val="28"/>
          <w:szCs w:val="28"/>
        </w:rPr>
        <w:t>мероприятия:</w:t>
      </w:r>
      <w:r w:rsidR="007258CD" w:rsidRPr="007258CD">
        <w:rPr>
          <w:sz w:val="28"/>
          <w:szCs w:val="28"/>
        </w:rPr>
        <w:t xml:space="preserve"> </w:t>
      </w:r>
    </w:p>
    <w:p w:rsidR="00DC0896" w:rsidRPr="00DC0896" w:rsidRDefault="00DC0896" w:rsidP="00DC0896">
      <w:pPr>
        <w:ind w:firstLine="708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-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035CAD" w:rsidRDefault="00DC0896" w:rsidP="00DC0896">
      <w:pPr>
        <w:ind w:firstLine="708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- 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</w:t>
      </w:r>
      <w:r w:rsidR="00E12A8F" w:rsidRPr="00E12A8F">
        <w:rPr>
          <w:sz w:val="28"/>
          <w:szCs w:val="28"/>
        </w:rPr>
        <w:t>.</w:t>
      </w:r>
    </w:p>
    <w:p w:rsidR="00035CAD" w:rsidRDefault="001F741C" w:rsidP="00035CAD">
      <w:pPr>
        <w:ind w:firstLine="708"/>
        <w:jc w:val="both"/>
        <w:rPr>
          <w:sz w:val="28"/>
          <w:szCs w:val="28"/>
        </w:rPr>
      </w:pPr>
      <w:r w:rsidRPr="007258CD">
        <w:rPr>
          <w:sz w:val="28"/>
          <w:szCs w:val="28"/>
        </w:rPr>
        <w:t>3.</w:t>
      </w:r>
      <w:r w:rsidR="00757052">
        <w:rPr>
          <w:sz w:val="28"/>
          <w:szCs w:val="28"/>
        </w:rPr>
        <w:t xml:space="preserve"> </w:t>
      </w:r>
      <w:r w:rsidRPr="00CB4D5F">
        <w:rPr>
          <w:sz w:val="28"/>
          <w:szCs w:val="28"/>
        </w:rPr>
        <w:t xml:space="preserve">Предмет </w:t>
      </w:r>
      <w:r w:rsidR="00035CAD" w:rsidRPr="00E12A8F">
        <w:rPr>
          <w:sz w:val="28"/>
          <w:szCs w:val="28"/>
        </w:rPr>
        <w:t xml:space="preserve">экспертно-аналитического </w:t>
      </w:r>
      <w:r w:rsidRPr="00CB4D5F">
        <w:rPr>
          <w:sz w:val="28"/>
          <w:szCs w:val="28"/>
        </w:rPr>
        <w:t>мероприятия:</w:t>
      </w:r>
      <w:r w:rsidR="007258CD" w:rsidRPr="007258CD">
        <w:rPr>
          <w:sz w:val="28"/>
          <w:szCs w:val="28"/>
        </w:rPr>
        <w:t xml:space="preserve"> </w:t>
      </w:r>
      <w:r w:rsidR="00DC0896" w:rsidRPr="00DC0896">
        <w:rPr>
          <w:sz w:val="28"/>
          <w:szCs w:val="28"/>
        </w:rPr>
        <w:t>процесс использования муниципальным казенным учреждением дополнительного образования «Центр детского творчества» Грачевского муниципального района Ставропольского края средств бюджета Грачевского муниципального района, направляемых на закупки  в соответствии с требованиями законодательства о контрактной системе в сфере закупок</w:t>
      </w:r>
      <w:r w:rsidR="00035CAD" w:rsidRPr="00035CAD">
        <w:rPr>
          <w:sz w:val="28"/>
          <w:szCs w:val="28"/>
        </w:rPr>
        <w:t>.</w:t>
      </w:r>
    </w:p>
    <w:p w:rsidR="007258CD" w:rsidRDefault="001F741C" w:rsidP="00035CAD">
      <w:pPr>
        <w:widowControl w:val="0"/>
        <w:ind w:firstLine="709"/>
        <w:jc w:val="both"/>
        <w:rPr>
          <w:sz w:val="28"/>
          <w:szCs w:val="28"/>
        </w:rPr>
      </w:pPr>
      <w:r w:rsidRPr="007258CD">
        <w:rPr>
          <w:sz w:val="28"/>
          <w:szCs w:val="28"/>
        </w:rPr>
        <w:t>4.</w:t>
      </w:r>
      <w:r w:rsidR="00757052">
        <w:rPr>
          <w:sz w:val="28"/>
          <w:szCs w:val="28"/>
        </w:rPr>
        <w:t xml:space="preserve"> </w:t>
      </w:r>
      <w:r w:rsidRPr="00CB4D5F">
        <w:rPr>
          <w:sz w:val="28"/>
          <w:szCs w:val="28"/>
        </w:rPr>
        <w:t xml:space="preserve">Объект </w:t>
      </w:r>
      <w:r w:rsidR="00E12A8F" w:rsidRPr="00E12A8F">
        <w:rPr>
          <w:sz w:val="28"/>
          <w:szCs w:val="28"/>
        </w:rPr>
        <w:t xml:space="preserve">экспертно-аналитического </w:t>
      </w:r>
      <w:r w:rsidRPr="00CB4D5F">
        <w:rPr>
          <w:sz w:val="28"/>
          <w:szCs w:val="28"/>
        </w:rPr>
        <w:t>мероприятия:</w:t>
      </w:r>
      <w:r w:rsidR="007258CD" w:rsidRPr="00CB4D5F">
        <w:rPr>
          <w:sz w:val="28"/>
          <w:szCs w:val="28"/>
        </w:rPr>
        <w:t xml:space="preserve"> </w:t>
      </w:r>
      <w:r w:rsidR="00DC0896" w:rsidRPr="00DC0896">
        <w:rPr>
          <w:sz w:val="28"/>
          <w:szCs w:val="28"/>
        </w:rPr>
        <w:t>муниципальное казенное учреждения дополнительного образования «Центр детского творчества» Грачевского муниципального района Ставропольского края (далее – МКУДО ЦДТ, Учреждение, Заказчик)</w:t>
      </w:r>
      <w:r w:rsidR="00594DE9" w:rsidRPr="00594DE9">
        <w:rPr>
          <w:sz w:val="28"/>
          <w:szCs w:val="28"/>
        </w:rPr>
        <w:t>.</w:t>
      </w:r>
    </w:p>
    <w:p w:rsidR="007258CD" w:rsidRDefault="001F741C" w:rsidP="00CB4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7AC0" w:rsidRPr="002A7AC0">
        <w:rPr>
          <w:sz w:val="28"/>
          <w:szCs w:val="28"/>
        </w:rPr>
        <w:t>.</w:t>
      </w:r>
      <w:r w:rsidR="00757052">
        <w:rPr>
          <w:sz w:val="28"/>
          <w:szCs w:val="28"/>
        </w:rPr>
        <w:t xml:space="preserve"> </w:t>
      </w:r>
      <w:r w:rsidR="002A7AC0" w:rsidRPr="00CB4D5F">
        <w:rPr>
          <w:sz w:val="28"/>
          <w:szCs w:val="28"/>
        </w:rPr>
        <w:t xml:space="preserve">Срок проведения </w:t>
      </w:r>
      <w:r w:rsidR="00C90016" w:rsidRPr="00E12A8F">
        <w:rPr>
          <w:sz w:val="28"/>
          <w:szCs w:val="28"/>
        </w:rPr>
        <w:t>экспертно-аналитического</w:t>
      </w:r>
      <w:r w:rsidR="00C90016" w:rsidRPr="00CB4D5F">
        <w:rPr>
          <w:sz w:val="28"/>
          <w:szCs w:val="28"/>
        </w:rPr>
        <w:t xml:space="preserve"> </w:t>
      </w:r>
      <w:r w:rsidR="002A7AC0" w:rsidRPr="00CB4D5F">
        <w:rPr>
          <w:sz w:val="28"/>
          <w:szCs w:val="28"/>
        </w:rPr>
        <w:t>мероприятия</w:t>
      </w:r>
      <w:r w:rsidR="00A50FD0" w:rsidRPr="00CB4D5F">
        <w:rPr>
          <w:sz w:val="28"/>
          <w:szCs w:val="28"/>
        </w:rPr>
        <w:t xml:space="preserve">: </w:t>
      </w:r>
      <w:r w:rsidR="00DC0896" w:rsidRPr="00DC0896">
        <w:rPr>
          <w:sz w:val="28"/>
          <w:szCs w:val="28"/>
        </w:rPr>
        <w:t>с 17 января по 19 февраля 2018 года</w:t>
      </w:r>
      <w:r w:rsidR="007258CD" w:rsidRPr="00CB4D5F">
        <w:rPr>
          <w:sz w:val="28"/>
          <w:szCs w:val="28"/>
        </w:rPr>
        <w:t>.</w:t>
      </w:r>
    </w:p>
    <w:p w:rsidR="001C44F7" w:rsidRDefault="002A7AC0" w:rsidP="00CB4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B4D5F">
        <w:rPr>
          <w:sz w:val="28"/>
          <w:szCs w:val="28"/>
        </w:rPr>
        <w:t xml:space="preserve">В ходе </w:t>
      </w:r>
      <w:r w:rsidR="00C90016" w:rsidRPr="00C90016">
        <w:rPr>
          <w:sz w:val="28"/>
          <w:szCs w:val="28"/>
        </w:rPr>
        <w:t>экспертно-аналитического мероприятия</w:t>
      </w:r>
      <w:r w:rsidRPr="00CB4D5F">
        <w:rPr>
          <w:sz w:val="28"/>
          <w:szCs w:val="28"/>
        </w:rPr>
        <w:t xml:space="preserve"> установлено</w:t>
      </w:r>
      <w:r>
        <w:rPr>
          <w:sz w:val="28"/>
          <w:szCs w:val="28"/>
        </w:rPr>
        <w:t>:</w:t>
      </w:r>
    </w:p>
    <w:p w:rsidR="00C90016" w:rsidRDefault="00DC0896" w:rsidP="00C900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C0896">
        <w:rPr>
          <w:rFonts w:eastAsiaTheme="minorHAnsi"/>
          <w:sz w:val="28"/>
          <w:szCs w:val="28"/>
          <w:lang w:eastAsia="en-US"/>
        </w:rPr>
        <w:t>Муниципальное казенное учреждение дополнительного образования «Центр детского творчества» Грачевского муниципального района Ставропольского края является казенным образовательным учреждением, созданным на основании постановления администрации Грачевского муниципального района от 15.10.2015 № 573, путем изменения типа муниципального учреждения муниципальное казенное образовательное учреждение дополнительного образования детей «Центр детского творчества» Грачевского муниципального района Ставропольского края.</w:t>
      </w:r>
      <w:proofErr w:type="gramEnd"/>
    </w:p>
    <w:p w:rsidR="004408E0" w:rsidRDefault="00DC0896" w:rsidP="00C900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C0896">
        <w:rPr>
          <w:rFonts w:eastAsiaTheme="minorHAnsi"/>
          <w:sz w:val="28"/>
          <w:szCs w:val="28"/>
          <w:lang w:eastAsia="en-US"/>
        </w:rPr>
        <w:t xml:space="preserve">Учреждение осуществляет свою деятельность в соответствии с Уставом, утвержденным приказом отдела образования администрации Грачевского муниципального района от 09.11.2015 № 260-пр и согласованным распоряжением отдела имущественных и земельных отношений </w:t>
      </w:r>
      <w:r w:rsidRPr="00DC0896">
        <w:rPr>
          <w:rFonts w:eastAsiaTheme="minorHAnsi"/>
          <w:sz w:val="28"/>
          <w:szCs w:val="28"/>
          <w:lang w:eastAsia="en-US"/>
        </w:rPr>
        <w:lastRenderedPageBreak/>
        <w:t xml:space="preserve">администрации Грачевского муниципального района Ставропольского края от 09.11.2015 № 43. Устав зарегистрирован </w:t>
      </w:r>
      <w:proofErr w:type="gramStart"/>
      <w:r w:rsidRPr="00DC089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DC0896">
        <w:rPr>
          <w:rFonts w:eastAsiaTheme="minorHAnsi"/>
          <w:sz w:val="28"/>
          <w:szCs w:val="28"/>
          <w:lang w:eastAsia="en-US"/>
        </w:rPr>
        <w:t xml:space="preserve"> МРИ ФНС № 11 по СК 19.11.2015 ГРН 2152657518380</w:t>
      </w:r>
      <w:r w:rsidR="00C90016" w:rsidRPr="00C90016">
        <w:rPr>
          <w:rFonts w:eastAsiaTheme="minorHAnsi"/>
          <w:sz w:val="28"/>
          <w:szCs w:val="28"/>
          <w:lang w:eastAsia="en-US"/>
        </w:rPr>
        <w:t>.</w:t>
      </w:r>
    </w:p>
    <w:p w:rsidR="00890CC3" w:rsidRDefault="00DC0896" w:rsidP="00C900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C0896">
        <w:rPr>
          <w:rFonts w:eastAsiaTheme="minorHAnsi"/>
          <w:sz w:val="28"/>
          <w:szCs w:val="28"/>
          <w:lang w:eastAsia="en-US"/>
        </w:rPr>
        <w:t>Учреждение является некоммерческой организацией. Учреждение является юридическим лицом, имеет самостоятельный баланс, лицевые счета, печать, штампы, бланки, обладает обособленным имуществом</w:t>
      </w:r>
      <w:r w:rsidR="00890CC3">
        <w:rPr>
          <w:rFonts w:eastAsiaTheme="minorHAnsi"/>
          <w:sz w:val="28"/>
          <w:szCs w:val="28"/>
          <w:lang w:eastAsia="en-US"/>
        </w:rPr>
        <w:t>.</w:t>
      </w:r>
    </w:p>
    <w:p w:rsidR="00DC0896" w:rsidRPr="00DC0896" w:rsidRDefault="00DC0896" w:rsidP="00DC08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C0896">
        <w:rPr>
          <w:rFonts w:eastAsiaTheme="minorHAnsi"/>
          <w:sz w:val="28"/>
          <w:szCs w:val="28"/>
          <w:lang w:eastAsia="en-US"/>
        </w:rPr>
        <w:t xml:space="preserve">Учредителем Учреждения является </w:t>
      </w:r>
      <w:proofErr w:type="spellStart"/>
      <w:r w:rsidRPr="00DC0896">
        <w:rPr>
          <w:rFonts w:eastAsiaTheme="minorHAnsi"/>
          <w:sz w:val="28"/>
          <w:szCs w:val="28"/>
          <w:lang w:eastAsia="en-US"/>
        </w:rPr>
        <w:t>Грачевский</w:t>
      </w:r>
      <w:proofErr w:type="spellEnd"/>
      <w:r w:rsidRPr="00DC0896">
        <w:rPr>
          <w:rFonts w:eastAsiaTheme="minorHAnsi"/>
          <w:sz w:val="28"/>
          <w:szCs w:val="28"/>
          <w:lang w:eastAsia="en-US"/>
        </w:rPr>
        <w:t xml:space="preserve"> муниципальный район Ставропольского края в лице администрации Грачевского муниципального района Ставропольского края.</w:t>
      </w:r>
    </w:p>
    <w:p w:rsidR="00890CC3" w:rsidRDefault="00DC0896" w:rsidP="00DC089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C0896">
        <w:rPr>
          <w:rFonts w:eastAsiaTheme="minorHAnsi"/>
          <w:sz w:val="28"/>
          <w:szCs w:val="28"/>
          <w:lang w:eastAsia="en-US"/>
        </w:rPr>
        <w:t>Учреждение находится в ведомственном подчинении отдела образования администрации Грачевского муниципального района, осуществляющего отдельные функции и полномочия учредителя в соответствии с муниципальными правовыми актами администрации Грачевского муниципального района</w:t>
      </w:r>
      <w:r w:rsidR="00890CC3">
        <w:rPr>
          <w:rFonts w:eastAsiaTheme="minorHAnsi"/>
          <w:sz w:val="28"/>
          <w:szCs w:val="28"/>
          <w:lang w:eastAsia="en-US"/>
        </w:rPr>
        <w:t>.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Предметом деятельности Учреждения является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 н на образование.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Основными целями деятельности Учреждения являются: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- реализация предоставления дополнительного образования детей по дополнительным общеобразовательным программам;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 xml:space="preserve">- формирование духовно-нравственной личности </w:t>
      </w:r>
      <w:proofErr w:type="gramStart"/>
      <w:r w:rsidRPr="00DC0896">
        <w:rPr>
          <w:sz w:val="28"/>
          <w:szCs w:val="28"/>
        </w:rPr>
        <w:t>обучающихся</w:t>
      </w:r>
      <w:proofErr w:type="gramEnd"/>
      <w:r w:rsidRPr="00DC0896">
        <w:rPr>
          <w:sz w:val="28"/>
          <w:szCs w:val="28"/>
        </w:rPr>
        <w:t>;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- формирование общей культуры личности обучающихся, их адаптация к жизни в обществе;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- создание условий для формирования и развития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образа жизни;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- создание основы для осознанного выбора и последующего освоения  профессиональных образовательных программ;</w:t>
      </w:r>
    </w:p>
    <w:p w:rsidR="00C9001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- воспитание гражданственности, трудолюбия, уважения к правам и свободам человека, любви к окружающей природе, семье, формирование здорового образа жизни</w:t>
      </w:r>
      <w:r w:rsidR="00C90016">
        <w:rPr>
          <w:sz w:val="28"/>
          <w:szCs w:val="28"/>
        </w:rPr>
        <w:t>.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В своей деятельности Учреждение реализует дополнительные образовательные программы по следующим направлениям: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- физкультурно-спортивная;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- художественно-эстетическая;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- социально-педагогическая;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- эколого-биологическая;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- культурологическая.</w:t>
      </w:r>
    </w:p>
    <w:p w:rsidR="00890CC3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Для достижения целей Учреждение может осуществлять иные, соответствующие им виды деятельности</w:t>
      </w:r>
      <w:r w:rsidR="00890CC3">
        <w:rPr>
          <w:sz w:val="28"/>
          <w:szCs w:val="28"/>
        </w:rPr>
        <w:t>.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C0896">
        <w:rPr>
          <w:sz w:val="28"/>
          <w:szCs w:val="28"/>
        </w:rPr>
        <w:t xml:space="preserve">В соответствии с требованиями ст. 39 Закона № 44-ФЗ приказом МКУДО ЦДТ от 07.02.2014 № 8 – создана единая комиссия по осуществлению закупок путем проведения конкурсов, аукционов, запросов котировок и запросов </w:t>
      </w:r>
      <w:r w:rsidRPr="00DC0896">
        <w:rPr>
          <w:sz w:val="28"/>
          <w:szCs w:val="28"/>
        </w:rPr>
        <w:lastRenderedPageBreak/>
        <w:t>предложений в муниципальном казенном образовательном учреждении дополнительного образования детей «Центр детского творчества» Грачевского муниципального района Ставропольского края и утверждено Положение о единой комиссии по осуществлению закупок путем проведения конкурсов, аукционов, запросов котировок</w:t>
      </w:r>
      <w:proofErr w:type="gramEnd"/>
      <w:r w:rsidRPr="00DC0896">
        <w:rPr>
          <w:sz w:val="28"/>
          <w:szCs w:val="28"/>
        </w:rPr>
        <w:t>, запросов предложений.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Приказом МКУДО ЦДТ от 22.12.2017 № 52 Учреждением были внесены изменения в приказ Учреждения от 07.02.2017 № 8 в части изменения состава единой комиссии.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В соответствии с требованиями ст. 38 Закона № 44-ФЗ приказом МКУДО ЦДТ от 18.03.2017 № 14 в Учреждении определен контрактный управляющий – директор  Учреждения.</w:t>
      </w:r>
    </w:p>
    <w:p w:rsidR="00C9001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В соответствии со статьей 94 Закона № 44-ФЗ приказом МКУДО ЦДТ от 02.06.2014 № 28 в Учреждении создана приемочная комиссия</w:t>
      </w:r>
      <w:r w:rsidR="00C90016" w:rsidRPr="00C90016">
        <w:rPr>
          <w:sz w:val="28"/>
          <w:szCs w:val="28"/>
        </w:rPr>
        <w:t>.</w:t>
      </w:r>
    </w:p>
    <w:p w:rsidR="00C90016" w:rsidRPr="00C90016" w:rsidRDefault="00890CC3" w:rsidP="00C90016">
      <w:pPr>
        <w:widowControl w:val="0"/>
        <w:ind w:firstLine="709"/>
        <w:jc w:val="both"/>
        <w:rPr>
          <w:sz w:val="28"/>
          <w:szCs w:val="28"/>
        </w:rPr>
      </w:pPr>
      <w:r w:rsidRPr="00890CC3">
        <w:rPr>
          <w:sz w:val="28"/>
          <w:szCs w:val="28"/>
        </w:rPr>
        <w:t>В ходе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выборочным методом изучены документы за проверяемый период, предоставленные Учреждением. Кроме того, использована информация сети Интернет: общероссийский официальный сайт www.zakupki.gov.ru (далее – ООС)</w:t>
      </w:r>
      <w:r w:rsidR="00C90016" w:rsidRPr="00C90016">
        <w:rPr>
          <w:sz w:val="28"/>
          <w:szCs w:val="28"/>
        </w:rPr>
        <w:t xml:space="preserve">. </w:t>
      </w:r>
    </w:p>
    <w:p w:rsidR="00C90016" w:rsidRDefault="00890CC3" w:rsidP="00C90016">
      <w:pPr>
        <w:widowControl w:val="0"/>
        <w:ind w:firstLine="709"/>
        <w:jc w:val="both"/>
        <w:rPr>
          <w:sz w:val="28"/>
          <w:szCs w:val="28"/>
        </w:rPr>
      </w:pPr>
      <w:r w:rsidRPr="00890CC3">
        <w:rPr>
          <w:sz w:val="28"/>
          <w:szCs w:val="28"/>
        </w:rPr>
        <w:t>На момент проведения аудита закупок согласно данным официального сайта сети Интернет www.zakupki.gov.ru., информации, предоставленной Заказчикам, заказы, находящиеся в стадии размещения, отсутствовали</w:t>
      </w:r>
      <w:r w:rsidR="00C90016" w:rsidRPr="00C90016">
        <w:rPr>
          <w:sz w:val="28"/>
          <w:szCs w:val="28"/>
        </w:rPr>
        <w:t>.</w:t>
      </w:r>
    </w:p>
    <w:p w:rsidR="00DC0896" w:rsidRP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>В период 2016 - 2017 годов закупки в форме запросов котировок, конкурсов, электронных аукционов Учреждением не проводились. Все закупки в проверяемом периоде проводились Учреждением исключительно у единственного поставщика (подрядчика, исполнителя) по основаниям, предусмотренным пунктами 1 и 4 части 1 статьи 93 Закона № 44-ФЗ.</w:t>
      </w:r>
    </w:p>
    <w:p w:rsid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DC0896">
        <w:rPr>
          <w:sz w:val="28"/>
          <w:szCs w:val="28"/>
        </w:rPr>
        <w:t xml:space="preserve">Учреждением </w:t>
      </w:r>
      <w:proofErr w:type="gramStart"/>
      <w:r w:rsidRPr="00DC0896">
        <w:rPr>
          <w:sz w:val="28"/>
          <w:szCs w:val="28"/>
        </w:rPr>
        <w:t>в проверяемом периоде в рамках закупок у единственного поставщика в соответствии с пунктом</w:t>
      </w:r>
      <w:proofErr w:type="gramEnd"/>
      <w:r w:rsidRPr="00DC0896">
        <w:rPr>
          <w:sz w:val="28"/>
          <w:szCs w:val="28"/>
        </w:rPr>
        <w:t xml:space="preserve"> 4 части 1 статьи 93 Закона № 44-ФЗ осуществлено 37 закупок на общую сумму 444,12 тыс. рублей, а также три закупки в соответствии с пунктом 1 части 1 статьи 93 Закона № 44-ФЗ на сумму 103,96 тыс. рублей</w:t>
      </w:r>
      <w:r>
        <w:rPr>
          <w:sz w:val="28"/>
          <w:szCs w:val="28"/>
        </w:rPr>
        <w:t>.</w:t>
      </w:r>
    </w:p>
    <w:p w:rsidR="00890CC3" w:rsidRDefault="00890CC3" w:rsidP="00DC0896">
      <w:pPr>
        <w:widowControl w:val="0"/>
        <w:ind w:firstLine="709"/>
        <w:jc w:val="both"/>
        <w:rPr>
          <w:sz w:val="28"/>
          <w:szCs w:val="28"/>
        </w:rPr>
      </w:pPr>
      <w:r w:rsidRPr="00890CC3">
        <w:rPr>
          <w:sz w:val="28"/>
          <w:szCs w:val="28"/>
        </w:rPr>
        <w:t>В ходе аудита планирования закупок на 201</w:t>
      </w:r>
      <w:r w:rsidR="00DC0896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DC0896">
        <w:rPr>
          <w:sz w:val="28"/>
          <w:szCs w:val="28"/>
        </w:rPr>
        <w:t>7</w:t>
      </w:r>
      <w:r w:rsidRPr="00890CC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890CC3">
        <w:rPr>
          <w:sz w:val="28"/>
          <w:szCs w:val="28"/>
        </w:rPr>
        <w:t xml:space="preserve"> </w:t>
      </w:r>
      <w:r w:rsidR="00DC0896">
        <w:rPr>
          <w:sz w:val="28"/>
          <w:szCs w:val="28"/>
        </w:rPr>
        <w:t xml:space="preserve">нарушений не установлено. </w:t>
      </w:r>
    </w:p>
    <w:p w:rsidR="00DC0896" w:rsidRDefault="00DC0896" w:rsidP="00DC089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5396">
        <w:rPr>
          <w:rFonts w:eastAsiaTheme="minorHAnsi"/>
          <w:sz w:val="28"/>
          <w:szCs w:val="28"/>
          <w:lang w:eastAsia="en-US"/>
        </w:rPr>
        <w:t xml:space="preserve">В ходе выборочного аудита обоснованности и законности выбора Заказчиком конкурентных способов определения поставщика (подрядчика, исполнителя) в соответствии с Федеральным законом № 44-ФЗ нарушений не установлено. </w:t>
      </w:r>
    </w:p>
    <w:p w:rsid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BB5A9D">
        <w:rPr>
          <w:sz w:val="28"/>
          <w:szCs w:val="28"/>
        </w:rPr>
        <w:t>В ходе выборочного аудита обоснования и законности выбора способа определения</w:t>
      </w:r>
      <w:r>
        <w:rPr>
          <w:sz w:val="28"/>
          <w:szCs w:val="28"/>
        </w:rPr>
        <w:t xml:space="preserve"> </w:t>
      </w:r>
      <w:r w:rsidRPr="00BB5A9D">
        <w:rPr>
          <w:sz w:val="28"/>
          <w:szCs w:val="28"/>
        </w:rPr>
        <w:t>поставщика (подрядчика, исполнителя) при закупке у единственного поставщика (подрядчика,</w:t>
      </w:r>
      <w:r>
        <w:rPr>
          <w:sz w:val="28"/>
          <w:szCs w:val="28"/>
        </w:rPr>
        <w:t xml:space="preserve"> </w:t>
      </w:r>
      <w:r w:rsidRPr="00BB5A9D">
        <w:rPr>
          <w:sz w:val="28"/>
          <w:szCs w:val="28"/>
        </w:rPr>
        <w:t>исполнителя) нарушений не установлено. Применения данного способа определения</w:t>
      </w:r>
      <w:r>
        <w:rPr>
          <w:sz w:val="28"/>
          <w:szCs w:val="28"/>
        </w:rPr>
        <w:t xml:space="preserve"> </w:t>
      </w:r>
      <w:r w:rsidRPr="00BB5A9D">
        <w:rPr>
          <w:sz w:val="28"/>
          <w:szCs w:val="28"/>
        </w:rPr>
        <w:t xml:space="preserve">поставщика (подрядчика, исполнителя) в неустановленных случаях не обнаружено. </w:t>
      </w:r>
    </w:p>
    <w:p w:rsid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аудита </w:t>
      </w:r>
      <w:r w:rsidRPr="00DC0896">
        <w:rPr>
          <w:sz w:val="28"/>
          <w:szCs w:val="28"/>
        </w:rPr>
        <w:t>закупок у субъектов малого предпринимательства и социально ориентированных некоммерческих организаций</w:t>
      </w:r>
      <w:r>
        <w:rPr>
          <w:sz w:val="28"/>
          <w:szCs w:val="28"/>
        </w:rPr>
        <w:t xml:space="preserve"> установлено, что, в</w:t>
      </w:r>
      <w:r w:rsidRPr="008336A3">
        <w:rPr>
          <w:sz w:val="28"/>
          <w:szCs w:val="28"/>
        </w:rPr>
        <w:t xml:space="preserve"> </w:t>
      </w:r>
      <w:r w:rsidRPr="008336A3">
        <w:rPr>
          <w:sz w:val="28"/>
          <w:szCs w:val="28"/>
        </w:rPr>
        <w:lastRenderedPageBreak/>
        <w:t xml:space="preserve">нарушение ч. 4 ст. 30 Федерального закона № 44-ФЗ </w:t>
      </w:r>
      <w:r>
        <w:rPr>
          <w:sz w:val="28"/>
          <w:szCs w:val="28"/>
        </w:rPr>
        <w:t>Учреждением не был размещен в</w:t>
      </w:r>
      <w:r w:rsidRPr="00CF239A">
        <w:rPr>
          <w:sz w:val="28"/>
          <w:szCs w:val="28"/>
        </w:rPr>
        <w:t xml:space="preserve"> единой информационной системе</w:t>
      </w:r>
      <w:r>
        <w:rPr>
          <w:sz w:val="28"/>
          <w:szCs w:val="28"/>
        </w:rPr>
        <w:t xml:space="preserve"> </w:t>
      </w:r>
      <w:r w:rsidRPr="008336A3">
        <w:rPr>
          <w:sz w:val="28"/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 w:val="28"/>
          <w:szCs w:val="28"/>
        </w:rPr>
        <w:t>6</w:t>
      </w:r>
      <w:r w:rsidRPr="008336A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8336A3">
        <w:rPr>
          <w:sz w:val="28"/>
          <w:szCs w:val="28"/>
        </w:rPr>
        <w:t xml:space="preserve">  Таким образом, нарушение сроков размещения на ООС информации, размещение которой предусмотрено законодательством Российской Федерации о контрактной сист</w:t>
      </w:r>
      <w:r>
        <w:rPr>
          <w:sz w:val="28"/>
          <w:szCs w:val="28"/>
        </w:rPr>
        <w:t>еме в сфере закупок на момент начала экспертно-аналитического мероприятия составило 296 календарных</w:t>
      </w:r>
      <w:r w:rsidRPr="008336A3">
        <w:rPr>
          <w:sz w:val="28"/>
          <w:szCs w:val="28"/>
        </w:rPr>
        <w:t xml:space="preserve"> д</w:t>
      </w:r>
      <w:r>
        <w:rPr>
          <w:sz w:val="28"/>
          <w:szCs w:val="28"/>
        </w:rPr>
        <w:t>ней.</w:t>
      </w:r>
    </w:p>
    <w:p w:rsidR="00035CAD" w:rsidRDefault="00035CAD" w:rsidP="005A4A97">
      <w:pPr>
        <w:widowControl w:val="0"/>
        <w:ind w:firstLine="709"/>
        <w:jc w:val="both"/>
        <w:rPr>
          <w:sz w:val="28"/>
          <w:szCs w:val="28"/>
        </w:rPr>
      </w:pPr>
    </w:p>
    <w:p w:rsidR="00035CAD" w:rsidRDefault="00035CAD" w:rsidP="00035CAD">
      <w:pPr>
        <w:widowControl w:val="0"/>
        <w:ind w:firstLine="709"/>
        <w:jc w:val="center"/>
        <w:rPr>
          <w:sz w:val="28"/>
          <w:szCs w:val="28"/>
        </w:rPr>
      </w:pPr>
      <w:r w:rsidRPr="00F34478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и предложения</w:t>
      </w:r>
      <w:r w:rsidRPr="00F34478">
        <w:rPr>
          <w:sz w:val="28"/>
          <w:szCs w:val="28"/>
        </w:rPr>
        <w:t>.</w:t>
      </w:r>
    </w:p>
    <w:p w:rsidR="00035CAD" w:rsidRPr="00F34478" w:rsidRDefault="00035CAD" w:rsidP="00035CAD">
      <w:pPr>
        <w:widowControl w:val="0"/>
        <w:ind w:firstLine="709"/>
        <w:jc w:val="center"/>
        <w:rPr>
          <w:sz w:val="28"/>
          <w:szCs w:val="28"/>
        </w:rPr>
      </w:pPr>
    </w:p>
    <w:p w:rsid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F34478">
        <w:rPr>
          <w:sz w:val="28"/>
          <w:szCs w:val="28"/>
        </w:rPr>
        <w:t xml:space="preserve">В ходе проведенного аудита закупок Контрольно-счетной </w:t>
      </w:r>
      <w:r>
        <w:rPr>
          <w:sz w:val="28"/>
          <w:szCs w:val="28"/>
        </w:rPr>
        <w:t>комиссией Грачевского муниципального района</w:t>
      </w:r>
      <w:r w:rsidRPr="00F34478">
        <w:rPr>
          <w:sz w:val="28"/>
          <w:szCs w:val="28"/>
        </w:rPr>
        <w:t xml:space="preserve"> были выявлены следующие нарушения:</w:t>
      </w:r>
      <w:r>
        <w:rPr>
          <w:sz w:val="28"/>
          <w:szCs w:val="28"/>
        </w:rPr>
        <w:t xml:space="preserve"> </w:t>
      </w:r>
    </w:p>
    <w:p w:rsid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неразмещение</w:t>
      </w:r>
      <w:proofErr w:type="spellEnd"/>
      <w:r>
        <w:rPr>
          <w:sz w:val="28"/>
          <w:szCs w:val="28"/>
        </w:rPr>
        <w:t xml:space="preserve"> на ООС информации, размещение которой предусмотрено законодательством в сфере закупок.</w:t>
      </w:r>
    </w:p>
    <w:p w:rsid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 w:rsidRPr="00F34478">
        <w:rPr>
          <w:sz w:val="28"/>
          <w:szCs w:val="28"/>
        </w:rPr>
        <w:t>Для повышения эффективности и результативности расходов в сфере закупок,</w:t>
      </w:r>
      <w:r>
        <w:rPr>
          <w:sz w:val="28"/>
          <w:szCs w:val="28"/>
        </w:rPr>
        <w:t xml:space="preserve"> </w:t>
      </w:r>
      <w:r w:rsidRPr="00F34478">
        <w:rPr>
          <w:sz w:val="28"/>
          <w:szCs w:val="28"/>
        </w:rPr>
        <w:t>наилучшего достижения планируемых целей закупок, минимизации нарушений</w:t>
      </w:r>
      <w:r>
        <w:rPr>
          <w:sz w:val="28"/>
          <w:szCs w:val="28"/>
        </w:rPr>
        <w:t xml:space="preserve"> </w:t>
      </w:r>
      <w:r w:rsidRPr="00F34478">
        <w:rPr>
          <w:sz w:val="28"/>
          <w:szCs w:val="28"/>
        </w:rPr>
        <w:t xml:space="preserve">законодательства в сфере закупок, по мнению Контрольно-счетной </w:t>
      </w:r>
      <w:r>
        <w:rPr>
          <w:sz w:val="28"/>
          <w:szCs w:val="28"/>
        </w:rPr>
        <w:t>комиссии</w:t>
      </w:r>
      <w:r w:rsidRPr="00F34478">
        <w:rPr>
          <w:sz w:val="28"/>
          <w:szCs w:val="28"/>
        </w:rPr>
        <w:t>, необходимо</w:t>
      </w:r>
      <w:r>
        <w:rPr>
          <w:sz w:val="28"/>
          <w:szCs w:val="28"/>
        </w:rPr>
        <w:t xml:space="preserve"> </w:t>
      </w:r>
      <w:r w:rsidRPr="00F34478">
        <w:rPr>
          <w:sz w:val="28"/>
          <w:szCs w:val="28"/>
        </w:rPr>
        <w:t>планомерное осуществление следующих мер:</w:t>
      </w:r>
      <w:r>
        <w:rPr>
          <w:sz w:val="28"/>
          <w:szCs w:val="28"/>
        </w:rPr>
        <w:t xml:space="preserve"> </w:t>
      </w:r>
    </w:p>
    <w:p w:rsid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478">
        <w:rPr>
          <w:sz w:val="28"/>
          <w:szCs w:val="28"/>
        </w:rPr>
        <w:t>повышение уровня профессиональной подготовки контрактных управляющих</w:t>
      </w:r>
      <w:r>
        <w:rPr>
          <w:sz w:val="28"/>
          <w:szCs w:val="28"/>
        </w:rPr>
        <w:t xml:space="preserve"> путем участия в краевых </w:t>
      </w:r>
      <w:r w:rsidRPr="00F34478">
        <w:rPr>
          <w:sz w:val="28"/>
          <w:szCs w:val="28"/>
        </w:rPr>
        <w:t>семинар</w:t>
      </w:r>
      <w:r>
        <w:rPr>
          <w:sz w:val="28"/>
          <w:szCs w:val="28"/>
        </w:rPr>
        <w:t>ах</w:t>
      </w:r>
      <w:r w:rsidRPr="00F34478">
        <w:rPr>
          <w:sz w:val="28"/>
          <w:szCs w:val="28"/>
        </w:rPr>
        <w:t xml:space="preserve"> (курс</w:t>
      </w:r>
      <w:r>
        <w:rPr>
          <w:sz w:val="28"/>
          <w:szCs w:val="28"/>
        </w:rPr>
        <w:t xml:space="preserve">ах </w:t>
      </w:r>
      <w:r w:rsidRPr="00F34478">
        <w:rPr>
          <w:sz w:val="28"/>
          <w:szCs w:val="28"/>
        </w:rPr>
        <w:t>повышения квалификации) по проблемным</w:t>
      </w:r>
      <w:r>
        <w:rPr>
          <w:sz w:val="28"/>
          <w:szCs w:val="28"/>
        </w:rPr>
        <w:t xml:space="preserve"> </w:t>
      </w:r>
      <w:r w:rsidRPr="00F34478">
        <w:rPr>
          <w:sz w:val="28"/>
          <w:szCs w:val="28"/>
        </w:rPr>
        <w:t>вопросам в сфере закупок для госуд</w:t>
      </w:r>
      <w:r>
        <w:rPr>
          <w:sz w:val="28"/>
          <w:szCs w:val="28"/>
        </w:rPr>
        <w:t xml:space="preserve">арственных и муниципальных нужд; </w:t>
      </w:r>
    </w:p>
    <w:p w:rsid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4478">
        <w:rPr>
          <w:sz w:val="28"/>
          <w:szCs w:val="28"/>
        </w:rPr>
        <w:t xml:space="preserve"> повышение уровня исполнительской дисциплины должностных лиц, осуществляющих</w:t>
      </w:r>
      <w:r>
        <w:rPr>
          <w:sz w:val="28"/>
          <w:szCs w:val="28"/>
        </w:rPr>
        <w:t xml:space="preserve"> </w:t>
      </w:r>
      <w:r w:rsidRPr="00F34478">
        <w:rPr>
          <w:sz w:val="28"/>
          <w:szCs w:val="28"/>
        </w:rPr>
        <w:t>полномочия в сфере закупок, неукоснительное исполнение ими требований законодательства в</w:t>
      </w:r>
      <w:r>
        <w:rPr>
          <w:sz w:val="28"/>
          <w:szCs w:val="28"/>
        </w:rPr>
        <w:t xml:space="preserve"> сфере закупок;</w:t>
      </w:r>
    </w:p>
    <w:p w:rsidR="00DC0896" w:rsidRDefault="00DC0896" w:rsidP="00DC08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усиление внутреннего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 w:rsidRPr="00F34478">
        <w:rPr>
          <w:sz w:val="28"/>
          <w:szCs w:val="28"/>
        </w:rPr>
        <w:t>соблюдение</w:t>
      </w:r>
      <w:r>
        <w:rPr>
          <w:sz w:val="28"/>
          <w:szCs w:val="28"/>
        </w:rPr>
        <w:t>м</w:t>
      </w:r>
      <w:r w:rsidRPr="00F34478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 </w:t>
      </w:r>
      <w:r w:rsidRPr="00F34478">
        <w:rPr>
          <w:sz w:val="28"/>
          <w:szCs w:val="28"/>
        </w:rPr>
        <w:t>з</w:t>
      </w:r>
      <w:r>
        <w:rPr>
          <w:sz w:val="28"/>
          <w:szCs w:val="28"/>
        </w:rPr>
        <w:t>аконодательства в сфере закупок.</w:t>
      </w:r>
    </w:p>
    <w:p w:rsidR="00C90016" w:rsidRDefault="00C90016" w:rsidP="00C900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90016" w:rsidRPr="004408E0" w:rsidRDefault="00C90016" w:rsidP="00C900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67C08" w:rsidRPr="00AF37C5" w:rsidRDefault="00C67C08" w:rsidP="00C67C08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sectPr w:rsidR="00C67C08" w:rsidRPr="00AF37C5" w:rsidSect="00035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24CB3"/>
    <w:rsid w:val="00026CD2"/>
    <w:rsid w:val="00035CAD"/>
    <w:rsid w:val="00046F84"/>
    <w:rsid w:val="0005430C"/>
    <w:rsid w:val="00065133"/>
    <w:rsid w:val="000821E6"/>
    <w:rsid w:val="00093F08"/>
    <w:rsid w:val="00094DF9"/>
    <w:rsid w:val="00095536"/>
    <w:rsid w:val="000A023A"/>
    <w:rsid w:val="000A5C31"/>
    <w:rsid w:val="000A73B8"/>
    <w:rsid w:val="000B1FFC"/>
    <w:rsid w:val="000C129D"/>
    <w:rsid w:val="000C58BE"/>
    <w:rsid w:val="000D5D9A"/>
    <w:rsid w:val="00111D31"/>
    <w:rsid w:val="0013295C"/>
    <w:rsid w:val="001338DC"/>
    <w:rsid w:val="00141F63"/>
    <w:rsid w:val="001433D0"/>
    <w:rsid w:val="001475A1"/>
    <w:rsid w:val="001560B4"/>
    <w:rsid w:val="00156C4D"/>
    <w:rsid w:val="00173B30"/>
    <w:rsid w:val="0018531C"/>
    <w:rsid w:val="00191A30"/>
    <w:rsid w:val="00192290"/>
    <w:rsid w:val="001939D9"/>
    <w:rsid w:val="001A1B98"/>
    <w:rsid w:val="001A52E8"/>
    <w:rsid w:val="001B7868"/>
    <w:rsid w:val="001C00E9"/>
    <w:rsid w:val="001C44F7"/>
    <w:rsid w:val="001D55F9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7111B"/>
    <w:rsid w:val="00277DDE"/>
    <w:rsid w:val="00292753"/>
    <w:rsid w:val="00294698"/>
    <w:rsid w:val="002A7AC0"/>
    <w:rsid w:val="002D3F6F"/>
    <w:rsid w:val="002D4825"/>
    <w:rsid w:val="002E1B93"/>
    <w:rsid w:val="00301B68"/>
    <w:rsid w:val="00310478"/>
    <w:rsid w:val="00311FD8"/>
    <w:rsid w:val="0031689D"/>
    <w:rsid w:val="0032268B"/>
    <w:rsid w:val="00330424"/>
    <w:rsid w:val="00341966"/>
    <w:rsid w:val="0034670C"/>
    <w:rsid w:val="003B2654"/>
    <w:rsid w:val="003B5624"/>
    <w:rsid w:val="003E125F"/>
    <w:rsid w:val="003E1DFC"/>
    <w:rsid w:val="003F775B"/>
    <w:rsid w:val="004042B6"/>
    <w:rsid w:val="00427A69"/>
    <w:rsid w:val="00432DB5"/>
    <w:rsid w:val="0043552A"/>
    <w:rsid w:val="004360FA"/>
    <w:rsid w:val="004408E0"/>
    <w:rsid w:val="00447226"/>
    <w:rsid w:val="00454FBE"/>
    <w:rsid w:val="004712BB"/>
    <w:rsid w:val="004743C9"/>
    <w:rsid w:val="00476D65"/>
    <w:rsid w:val="00484B69"/>
    <w:rsid w:val="0049094A"/>
    <w:rsid w:val="004A46CB"/>
    <w:rsid w:val="004C0AA0"/>
    <w:rsid w:val="004D126A"/>
    <w:rsid w:val="004D495C"/>
    <w:rsid w:val="004D58B2"/>
    <w:rsid w:val="004E7853"/>
    <w:rsid w:val="00507FAD"/>
    <w:rsid w:val="00510756"/>
    <w:rsid w:val="005144CE"/>
    <w:rsid w:val="00515FC0"/>
    <w:rsid w:val="00534FF2"/>
    <w:rsid w:val="0053654A"/>
    <w:rsid w:val="00537596"/>
    <w:rsid w:val="005463E7"/>
    <w:rsid w:val="00551D36"/>
    <w:rsid w:val="00552986"/>
    <w:rsid w:val="0056780C"/>
    <w:rsid w:val="005747FF"/>
    <w:rsid w:val="005819E4"/>
    <w:rsid w:val="00586C73"/>
    <w:rsid w:val="00594DE9"/>
    <w:rsid w:val="00595244"/>
    <w:rsid w:val="005A14ED"/>
    <w:rsid w:val="005A4A97"/>
    <w:rsid w:val="005C1F82"/>
    <w:rsid w:val="005C1FD0"/>
    <w:rsid w:val="005D0ABD"/>
    <w:rsid w:val="005D15F4"/>
    <w:rsid w:val="005E19DE"/>
    <w:rsid w:val="005E3EB7"/>
    <w:rsid w:val="005E6652"/>
    <w:rsid w:val="005F180E"/>
    <w:rsid w:val="005F1C7E"/>
    <w:rsid w:val="006076DA"/>
    <w:rsid w:val="00611173"/>
    <w:rsid w:val="00617A93"/>
    <w:rsid w:val="006407A0"/>
    <w:rsid w:val="00650207"/>
    <w:rsid w:val="00663DA8"/>
    <w:rsid w:val="00664B60"/>
    <w:rsid w:val="0066725F"/>
    <w:rsid w:val="00672F01"/>
    <w:rsid w:val="006737BC"/>
    <w:rsid w:val="0069571D"/>
    <w:rsid w:val="0069670A"/>
    <w:rsid w:val="00697BBC"/>
    <w:rsid w:val="006A1DAF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1722C"/>
    <w:rsid w:val="007258CD"/>
    <w:rsid w:val="007273C2"/>
    <w:rsid w:val="0073235B"/>
    <w:rsid w:val="00737B6E"/>
    <w:rsid w:val="00757052"/>
    <w:rsid w:val="00765317"/>
    <w:rsid w:val="0076562A"/>
    <w:rsid w:val="0077048A"/>
    <w:rsid w:val="007721A3"/>
    <w:rsid w:val="007867DD"/>
    <w:rsid w:val="00792B6E"/>
    <w:rsid w:val="00795F5A"/>
    <w:rsid w:val="007A00A1"/>
    <w:rsid w:val="007B045D"/>
    <w:rsid w:val="007B4586"/>
    <w:rsid w:val="007C48AC"/>
    <w:rsid w:val="007D225F"/>
    <w:rsid w:val="007E0CD8"/>
    <w:rsid w:val="007F422D"/>
    <w:rsid w:val="007F4623"/>
    <w:rsid w:val="00811485"/>
    <w:rsid w:val="008171FE"/>
    <w:rsid w:val="00821175"/>
    <w:rsid w:val="00844578"/>
    <w:rsid w:val="0084729F"/>
    <w:rsid w:val="00855336"/>
    <w:rsid w:val="008632FA"/>
    <w:rsid w:val="00863DBF"/>
    <w:rsid w:val="00866A44"/>
    <w:rsid w:val="00890CC3"/>
    <w:rsid w:val="0089129C"/>
    <w:rsid w:val="008B0505"/>
    <w:rsid w:val="008B4E1F"/>
    <w:rsid w:val="008C2CD1"/>
    <w:rsid w:val="008C583D"/>
    <w:rsid w:val="008D5CE2"/>
    <w:rsid w:val="008E37AF"/>
    <w:rsid w:val="008F5E9C"/>
    <w:rsid w:val="00901642"/>
    <w:rsid w:val="00913B9C"/>
    <w:rsid w:val="00924349"/>
    <w:rsid w:val="00957998"/>
    <w:rsid w:val="009607E4"/>
    <w:rsid w:val="00983533"/>
    <w:rsid w:val="009A0200"/>
    <w:rsid w:val="009B4252"/>
    <w:rsid w:val="009B589B"/>
    <w:rsid w:val="009B6CBD"/>
    <w:rsid w:val="009C0FCF"/>
    <w:rsid w:val="009C579A"/>
    <w:rsid w:val="009D0719"/>
    <w:rsid w:val="009D31BC"/>
    <w:rsid w:val="009D3E39"/>
    <w:rsid w:val="009E25DB"/>
    <w:rsid w:val="00A001F9"/>
    <w:rsid w:val="00A0713F"/>
    <w:rsid w:val="00A24AC2"/>
    <w:rsid w:val="00A2540E"/>
    <w:rsid w:val="00A50FD0"/>
    <w:rsid w:val="00A53312"/>
    <w:rsid w:val="00A6029D"/>
    <w:rsid w:val="00A6061A"/>
    <w:rsid w:val="00A667A1"/>
    <w:rsid w:val="00A74985"/>
    <w:rsid w:val="00A75AF5"/>
    <w:rsid w:val="00A7785D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B0413C"/>
    <w:rsid w:val="00B26DE3"/>
    <w:rsid w:val="00B27102"/>
    <w:rsid w:val="00B41810"/>
    <w:rsid w:val="00B55626"/>
    <w:rsid w:val="00B60410"/>
    <w:rsid w:val="00B65697"/>
    <w:rsid w:val="00B66C3A"/>
    <w:rsid w:val="00B72082"/>
    <w:rsid w:val="00B73E3D"/>
    <w:rsid w:val="00B97D12"/>
    <w:rsid w:val="00BA5C21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C08"/>
    <w:rsid w:val="00C73146"/>
    <w:rsid w:val="00C767C3"/>
    <w:rsid w:val="00C90016"/>
    <w:rsid w:val="00C94777"/>
    <w:rsid w:val="00C97457"/>
    <w:rsid w:val="00CB4D5F"/>
    <w:rsid w:val="00CC123C"/>
    <w:rsid w:val="00CC4235"/>
    <w:rsid w:val="00CE3080"/>
    <w:rsid w:val="00CE6BB5"/>
    <w:rsid w:val="00D1356E"/>
    <w:rsid w:val="00D31997"/>
    <w:rsid w:val="00D33C37"/>
    <w:rsid w:val="00D54004"/>
    <w:rsid w:val="00D551A0"/>
    <w:rsid w:val="00D6550F"/>
    <w:rsid w:val="00D76ACA"/>
    <w:rsid w:val="00D81C99"/>
    <w:rsid w:val="00D92852"/>
    <w:rsid w:val="00D93865"/>
    <w:rsid w:val="00D940D6"/>
    <w:rsid w:val="00D97058"/>
    <w:rsid w:val="00DA4724"/>
    <w:rsid w:val="00DA69FB"/>
    <w:rsid w:val="00DB5507"/>
    <w:rsid w:val="00DC0896"/>
    <w:rsid w:val="00DC61FE"/>
    <w:rsid w:val="00DD2762"/>
    <w:rsid w:val="00DD28E1"/>
    <w:rsid w:val="00DE4A14"/>
    <w:rsid w:val="00DF406A"/>
    <w:rsid w:val="00E00B98"/>
    <w:rsid w:val="00E01D1D"/>
    <w:rsid w:val="00E12A8F"/>
    <w:rsid w:val="00E220FE"/>
    <w:rsid w:val="00E22DC1"/>
    <w:rsid w:val="00E2390B"/>
    <w:rsid w:val="00E445E3"/>
    <w:rsid w:val="00E6482F"/>
    <w:rsid w:val="00E8027E"/>
    <w:rsid w:val="00E86F63"/>
    <w:rsid w:val="00E920D7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275"/>
    <w:rsid w:val="00F24BAD"/>
    <w:rsid w:val="00F273AF"/>
    <w:rsid w:val="00F34F07"/>
    <w:rsid w:val="00F4125D"/>
    <w:rsid w:val="00F6288C"/>
    <w:rsid w:val="00F67A15"/>
    <w:rsid w:val="00F903CD"/>
    <w:rsid w:val="00F97048"/>
    <w:rsid w:val="00FA4326"/>
    <w:rsid w:val="00FA566D"/>
    <w:rsid w:val="00FE2522"/>
    <w:rsid w:val="00FE6330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5CAD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character" w:customStyle="1" w:styleId="20">
    <w:name w:val="Заголовок 2 Знак"/>
    <w:basedOn w:val="a0"/>
    <w:link w:val="2"/>
    <w:rsid w:val="00035CAD"/>
    <w:rPr>
      <w:rFonts w:eastAsia="Times New Roman"/>
      <w:b/>
      <w:caps/>
      <w:snapToGrid w:val="0"/>
      <w:lang w:eastAsia="ru-RU"/>
    </w:rPr>
  </w:style>
  <w:style w:type="paragraph" w:customStyle="1" w:styleId="ac">
    <w:name w:val="адрес"/>
    <w:basedOn w:val="a"/>
    <w:rsid w:val="00035CAD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5CAD"/>
    <w:pPr>
      <w:jc w:val="center"/>
      <w:outlineLvl w:val="1"/>
    </w:pPr>
    <w:rPr>
      <w:b/>
      <w:cap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character" w:customStyle="1" w:styleId="20">
    <w:name w:val="Заголовок 2 Знак"/>
    <w:basedOn w:val="a0"/>
    <w:link w:val="2"/>
    <w:rsid w:val="00035CAD"/>
    <w:rPr>
      <w:rFonts w:eastAsia="Times New Roman"/>
      <w:b/>
      <w:caps/>
      <w:snapToGrid w:val="0"/>
      <w:lang w:eastAsia="ru-RU"/>
    </w:rPr>
  </w:style>
  <w:style w:type="paragraph" w:customStyle="1" w:styleId="ac">
    <w:name w:val="адрес"/>
    <w:basedOn w:val="a"/>
    <w:rsid w:val="00035CAD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D5E1-81EE-4AF1-B769-4D396C26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2015-04-22T11:23:00Z</cp:lastPrinted>
  <dcterms:created xsi:type="dcterms:W3CDTF">2018-03-16T12:41:00Z</dcterms:created>
  <dcterms:modified xsi:type="dcterms:W3CDTF">2018-03-16T12:41:00Z</dcterms:modified>
</cp:coreProperties>
</file>