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</w:t>
      </w:r>
      <w:r w:rsidR="006053B8" w:rsidRPr="001F7443">
        <w:t>«</w:t>
      </w:r>
      <w:r w:rsidR="006053B8">
        <w:t>Э</w:t>
      </w:r>
      <w:r w:rsidR="006053B8" w:rsidRPr="001F7443">
        <w:t>кспертиз</w:t>
      </w:r>
      <w:r w:rsidR="006053B8">
        <w:t>а</w:t>
      </w:r>
      <w:r w:rsidR="006053B8" w:rsidRPr="001F7443">
        <w:t xml:space="preserve"> проекта решения Совета Грачевского муниципального района Ставропольского края </w:t>
      </w:r>
      <w:proofErr w:type="spellStart"/>
      <w:proofErr w:type="gramStart"/>
      <w:r w:rsidR="00703D17" w:rsidRPr="00703D17">
        <w:t>края</w:t>
      </w:r>
      <w:proofErr w:type="spellEnd"/>
      <w:proofErr w:type="gramEnd"/>
      <w:r w:rsidR="00703D17" w:rsidRPr="00703D17">
        <w:t xml:space="preserve">  «</w:t>
      </w:r>
      <w:r w:rsidR="008D1BF8" w:rsidRPr="008D1BF8">
        <w:t>О внесении изменений в решение Совета Грачевского муниципального района Ставропольского края от 17.12.2013 № 64-III «О порядке формирования и использования бюджетных ассигнований муниципального дорожного фонда Грачевского муниципального района Ставропольского края»</w:t>
      </w:r>
      <w:r w:rsidR="00703D17" w:rsidRPr="00703D17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445" w:rsidRDefault="00D864A2" w:rsidP="0060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</w:t>
      </w:r>
      <w:r w:rsidRPr="008D1BF8">
        <w:rPr>
          <w:rFonts w:ascii="Times New Roman" w:hAnsi="Times New Roman" w:cs="Times New Roman"/>
          <w:sz w:val="28"/>
          <w:szCs w:val="28"/>
        </w:rPr>
        <w:t xml:space="preserve">. Основание для проведения </w:t>
      </w:r>
      <w:r w:rsidR="00795B1D" w:rsidRPr="008D1BF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8D1BF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053B8" w:rsidRPr="008D1BF8">
        <w:rPr>
          <w:rFonts w:ascii="Times New Roman" w:hAnsi="Times New Roman" w:cs="Times New Roman"/>
          <w:sz w:val="28"/>
          <w:szCs w:val="28"/>
        </w:rPr>
        <w:t>:</w:t>
      </w:r>
      <w:r w:rsidR="006053B8" w:rsidRPr="0060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BF8" w:rsidRPr="008D1BF8">
        <w:rPr>
          <w:rFonts w:ascii="Times New Roman" w:eastAsia="Times New Roman" w:hAnsi="Times New Roman" w:cs="Times New Roman"/>
          <w:sz w:val="28"/>
          <w:szCs w:val="28"/>
        </w:rPr>
        <w:t>Пункт 1.1 раздела 1 Плана  работы  Контрольно-счетной комиссии  Грачевского муниципального района Ставропольского края на  2017 год, утвержденного приказом председателя Контрольно-счетной комиссии  Грачевского муниципального района Ставропольского края от 28.12.2016, приказ председателя Контрольно-счетной комиссии  Грачевского муниципального района Ставропольского края от 13.09.2017 № 40 «О проведении экспертизы проекта решения Совета Грачевского муниципального района».</w:t>
      </w:r>
    </w:p>
    <w:p w:rsidR="006053B8" w:rsidRPr="002943B6" w:rsidRDefault="006053B8" w:rsidP="0060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6053B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1BF8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8D1BF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8D1BF8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8D1BF8" w:rsidRPr="008D1BF8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района Ставропольского края «О внесении изменений в решение Совета Грачевского муниципального района Ставропольского края от 17.12.2013 № 64-III «О порядке формирования и использования бюджетных ассигнований муниципального дорожного фонда Грачевского муниципального района Ставропольского края»»</w:t>
      </w:r>
      <w:r w:rsidR="008D1BF8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 w:rsidR="008D1BF8" w:rsidRPr="008D1BF8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6053B8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1BF8">
        <w:rPr>
          <w:rFonts w:ascii="Times New Roman" w:hAnsi="Times New Roman" w:cs="Times New Roman"/>
          <w:sz w:val="28"/>
          <w:szCs w:val="28"/>
        </w:rPr>
        <w:t>3</w:t>
      </w:r>
      <w:r w:rsidR="00D864A2" w:rsidRPr="008D1BF8">
        <w:rPr>
          <w:rFonts w:ascii="Times New Roman" w:hAnsi="Times New Roman" w:cs="Times New Roman"/>
          <w:sz w:val="28"/>
          <w:szCs w:val="28"/>
        </w:rPr>
        <w:t xml:space="preserve">. Срок проведения </w:t>
      </w:r>
      <w:r w:rsidR="00795B1D" w:rsidRPr="008D1BF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8D1BF8">
        <w:rPr>
          <w:rFonts w:ascii="Times New Roman" w:hAnsi="Times New Roman" w:cs="Times New Roman"/>
          <w:sz w:val="28"/>
          <w:szCs w:val="28"/>
        </w:rPr>
        <w:t>мероприятия</w:t>
      </w:r>
      <w:r w:rsidR="00703D17" w:rsidRPr="008D1BF8">
        <w:rPr>
          <w:rFonts w:ascii="Times New Roman" w:hAnsi="Times New Roman" w:cs="Times New Roman"/>
          <w:sz w:val="28"/>
          <w:szCs w:val="28"/>
        </w:rPr>
        <w:t>:</w:t>
      </w:r>
      <w:r w:rsidR="00D864A2" w:rsidRPr="008D1BF8">
        <w:rPr>
          <w:rFonts w:ascii="Times New Roman" w:hAnsi="Times New Roman" w:cs="Times New Roman"/>
          <w:sz w:val="28"/>
          <w:szCs w:val="28"/>
        </w:rPr>
        <w:t xml:space="preserve"> </w:t>
      </w:r>
      <w:r w:rsidR="008D1BF8" w:rsidRPr="008D1BF8">
        <w:rPr>
          <w:rFonts w:ascii="Times New Roman" w:hAnsi="Times New Roman" w:cs="Times New Roman"/>
          <w:sz w:val="28"/>
          <w:szCs w:val="28"/>
        </w:rPr>
        <w:t>с 13 по</w:t>
      </w:r>
      <w:r w:rsidR="008D1BF8">
        <w:rPr>
          <w:rFonts w:ascii="Times New Roman" w:hAnsi="Times New Roman" w:cs="Times New Roman"/>
          <w:sz w:val="28"/>
          <w:szCs w:val="28"/>
        </w:rPr>
        <w:t xml:space="preserve"> 26 </w:t>
      </w:r>
      <w:r w:rsidR="008D1BF8" w:rsidRPr="008D1BF8">
        <w:rPr>
          <w:rFonts w:ascii="Times New Roman" w:hAnsi="Times New Roman" w:cs="Times New Roman"/>
          <w:sz w:val="28"/>
          <w:szCs w:val="28"/>
        </w:rPr>
        <w:t>сентября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73C" w:rsidRPr="002943B6" w:rsidRDefault="0071573C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8D1BF8" w:rsidRDefault="006053B8" w:rsidP="008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BF8">
        <w:rPr>
          <w:rFonts w:ascii="Times New Roman" w:hAnsi="Times New Roman" w:cs="Times New Roman"/>
          <w:sz w:val="28"/>
          <w:szCs w:val="28"/>
        </w:rPr>
        <w:t>4</w:t>
      </w:r>
      <w:r w:rsidR="00D864A2" w:rsidRPr="008D1BF8">
        <w:rPr>
          <w:rFonts w:ascii="Times New Roman" w:hAnsi="Times New Roman" w:cs="Times New Roman"/>
          <w:sz w:val="28"/>
          <w:szCs w:val="28"/>
        </w:rPr>
        <w:t>. Цел</w:t>
      </w:r>
      <w:r w:rsidRPr="008D1BF8">
        <w:rPr>
          <w:rFonts w:ascii="Times New Roman" w:hAnsi="Times New Roman" w:cs="Times New Roman"/>
          <w:sz w:val="28"/>
          <w:szCs w:val="28"/>
        </w:rPr>
        <w:t>ь</w:t>
      </w:r>
      <w:r w:rsidR="00D864A2" w:rsidRPr="008D1BF8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8D1BF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8D1BF8">
        <w:rPr>
          <w:rFonts w:ascii="Times New Roman" w:hAnsi="Times New Roman" w:cs="Times New Roman"/>
          <w:sz w:val="28"/>
          <w:szCs w:val="28"/>
        </w:rPr>
        <w:t>мероприятия:</w:t>
      </w:r>
      <w:r w:rsidRPr="008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F8" w:rsidRPr="008D1BF8" w:rsidRDefault="008D1BF8" w:rsidP="008D1B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D1BF8">
        <w:rPr>
          <w:rFonts w:ascii="Times New Roman" w:hAnsi="Times New Roman" w:cs="Times New Roman"/>
          <w:sz w:val="28"/>
          <w:szCs w:val="28"/>
        </w:rPr>
        <w:t xml:space="preserve">- проверка соблюдения требований действующего законодательства федерального и краевого уровней в процессе внесения изменений в Порядок формирования и использования бюджетных ассигнований муниципального дорожного фонда Грачевского муниципального района Ставропольского края; </w:t>
      </w:r>
    </w:p>
    <w:p w:rsidR="008D1BF8" w:rsidRDefault="008D1BF8" w:rsidP="008D1B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D1BF8">
        <w:rPr>
          <w:rFonts w:ascii="Times New Roman" w:hAnsi="Times New Roman" w:cs="Times New Roman"/>
          <w:sz w:val="28"/>
          <w:szCs w:val="28"/>
        </w:rPr>
        <w:t xml:space="preserve"> - оценка полноты, непротиворечивости нормативно - правовой базы                                      при внесении изменений.</w:t>
      </w:r>
    </w:p>
    <w:p w:rsidR="008D1BF8" w:rsidRDefault="008D1BF8" w:rsidP="008D1B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03D17" w:rsidRDefault="006053B8" w:rsidP="008D1B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</w:t>
      </w:r>
      <w:r w:rsidR="006B1EA3">
        <w:rPr>
          <w:rFonts w:ascii="Times New Roman" w:hAnsi="Times New Roman" w:cs="Times New Roman"/>
          <w:sz w:val="28"/>
          <w:szCs w:val="28"/>
        </w:rPr>
        <w:t xml:space="preserve">, что 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6B1EA3" w:rsidRPr="006B1EA3">
        <w:rPr>
          <w:rFonts w:ascii="Times New Roman" w:hAnsi="Times New Roman" w:cs="Times New Roman"/>
          <w:sz w:val="28"/>
          <w:szCs w:val="28"/>
        </w:rPr>
        <w:t xml:space="preserve">предложенный проект решения подготовлен в рамках действующего законодательства </w:t>
      </w:r>
      <w:r w:rsidR="008D1BF8" w:rsidRPr="008D1BF8">
        <w:rPr>
          <w:rFonts w:ascii="Times New Roman" w:hAnsi="Times New Roman" w:cs="Times New Roman"/>
          <w:sz w:val="28"/>
          <w:szCs w:val="28"/>
        </w:rPr>
        <w:t>в целях приведения решения Совета Грачевского муниципального района Ставропольского края от 17 декабря 2013 года № 64-III в соответствие с изменениями законодательства Российской Федерации и Ставропольского края</w:t>
      </w:r>
      <w:r w:rsidR="006B1EA3">
        <w:rPr>
          <w:rFonts w:ascii="Times New Roman" w:hAnsi="Times New Roman" w:cs="Times New Roman"/>
          <w:sz w:val="28"/>
          <w:szCs w:val="28"/>
        </w:rPr>
        <w:t>.</w:t>
      </w:r>
    </w:p>
    <w:p w:rsidR="0071573C" w:rsidRDefault="0071573C" w:rsidP="006B1EA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1573C" w:rsidRPr="00703D17" w:rsidRDefault="0071573C" w:rsidP="008D1BF8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D1BF8" w:rsidRPr="008D1BF8">
        <w:rPr>
          <w:rFonts w:ascii="Times New Roman" w:hAnsi="Times New Roman" w:cs="Times New Roman"/>
          <w:sz w:val="28"/>
          <w:szCs w:val="28"/>
        </w:rPr>
        <w:t xml:space="preserve">В результате проведенной </w:t>
      </w:r>
      <w:proofErr w:type="gramStart"/>
      <w:r w:rsidR="008D1BF8" w:rsidRPr="008D1BF8">
        <w:rPr>
          <w:rFonts w:ascii="Times New Roman" w:hAnsi="Times New Roman" w:cs="Times New Roman"/>
          <w:sz w:val="28"/>
          <w:szCs w:val="28"/>
        </w:rPr>
        <w:t>экспертизы представленного Проекта решения нарушений требований действующего законодательства федерального</w:t>
      </w:r>
      <w:proofErr w:type="gramEnd"/>
      <w:r w:rsidR="008D1BF8" w:rsidRPr="008D1BF8">
        <w:rPr>
          <w:rFonts w:ascii="Times New Roman" w:hAnsi="Times New Roman" w:cs="Times New Roman"/>
          <w:sz w:val="28"/>
          <w:szCs w:val="28"/>
        </w:rPr>
        <w:t xml:space="preserve"> и краевого уровней, а также противоречий нормативно - правовой базы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861" w:rsidRPr="002943B6" w:rsidRDefault="001E3861" w:rsidP="001E3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703D17" w:rsidRDefault="00703D17" w:rsidP="009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71573C" w:rsidRPr="00715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Предложенный проект решения подготовлен в рамках действующего законодательства и </w:t>
      </w:r>
      <w:r w:rsidR="008D1BF8" w:rsidRPr="008D1BF8">
        <w:rPr>
          <w:rFonts w:ascii="Times New Roman" w:eastAsia="Calibri" w:hAnsi="Times New Roman" w:cs="Times New Roman"/>
          <w:sz w:val="28"/>
          <w:szCs w:val="28"/>
          <w:lang w:eastAsia="en-US"/>
        </w:rPr>
        <w:t>в полной мере соответствует требованиям действующего законодательства и может быть предложен для рассмотрения Совету депутатов Грачевского муниципального района Ставропольского края.</w:t>
      </w:r>
    </w:p>
    <w:p w:rsidR="006B1EA3" w:rsidRDefault="006B1EA3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1BF8" w:rsidRDefault="008D1BF8" w:rsidP="00F30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0229" w:rsidRPr="00F30229" w:rsidRDefault="00F30229" w:rsidP="00F30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96A05" w:rsidRDefault="00A96A05" w:rsidP="00F30229">
      <w:pPr>
        <w:spacing w:after="0" w:line="240" w:lineRule="auto"/>
        <w:jc w:val="both"/>
      </w:pPr>
    </w:p>
    <w:sectPr w:rsidR="00A96A05" w:rsidSect="0000688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341F7"/>
    <w:rsid w:val="000D0BA5"/>
    <w:rsid w:val="00131503"/>
    <w:rsid w:val="00156DB1"/>
    <w:rsid w:val="00181DCE"/>
    <w:rsid w:val="001C208A"/>
    <w:rsid w:val="001C3445"/>
    <w:rsid w:val="001E3861"/>
    <w:rsid w:val="0022247D"/>
    <w:rsid w:val="002377A1"/>
    <w:rsid w:val="002801DA"/>
    <w:rsid w:val="00283732"/>
    <w:rsid w:val="00285B84"/>
    <w:rsid w:val="002943B6"/>
    <w:rsid w:val="002B1CAF"/>
    <w:rsid w:val="00324FEB"/>
    <w:rsid w:val="0034372A"/>
    <w:rsid w:val="003B55E2"/>
    <w:rsid w:val="003E7C8D"/>
    <w:rsid w:val="003F0037"/>
    <w:rsid w:val="00476EAF"/>
    <w:rsid w:val="00493055"/>
    <w:rsid w:val="00592B10"/>
    <w:rsid w:val="005A00D9"/>
    <w:rsid w:val="005C5700"/>
    <w:rsid w:val="005E6822"/>
    <w:rsid w:val="005F1F15"/>
    <w:rsid w:val="006008D0"/>
    <w:rsid w:val="006053B8"/>
    <w:rsid w:val="006365E2"/>
    <w:rsid w:val="006B1EA3"/>
    <w:rsid w:val="00703D17"/>
    <w:rsid w:val="0071573C"/>
    <w:rsid w:val="00724F7C"/>
    <w:rsid w:val="00753B84"/>
    <w:rsid w:val="00795B1D"/>
    <w:rsid w:val="00815E2C"/>
    <w:rsid w:val="008D1BF8"/>
    <w:rsid w:val="0092243D"/>
    <w:rsid w:val="009A66BB"/>
    <w:rsid w:val="009C618F"/>
    <w:rsid w:val="009E0130"/>
    <w:rsid w:val="009E2B21"/>
    <w:rsid w:val="009F6B36"/>
    <w:rsid w:val="00A83495"/>
    <w:rsid w:val="00A96A05"/>
    <w:rsid w:val="00B46AFE"/>
    <w:rsid w:val="00B5701B"/>
    <w:rsid w:val="00B9173A"/>
    <w:rsid w:val="00BC28DB"/>
    <w:rsid w:val="00BE4393"/>
    <w:rsid w:val="00C80F5B"/>
    <w:rsid w:val="00D864A2"/>
    <w:rsid w:val="00DD29E1"/>
    <w:rsid w:val="00E345E5"/>
    <w:rsid w:val="00E73A1A"/>
    <w:rsid w:val="00F30229"/>
    <w:rsid w:val="00F320FE"/>
    <w:rsid w:val="00F66566"/>
    <w:rsid w:val="00F74F6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13</cp:revision>
  <cp:lastPrinted>2015-11-05T09:19:00Z</cp:lastPrinted>
  <dcterms:created xsi:type="dcterms:W3CDTF">2013-12-27T04:51:00Z</dcterms:created>
  <dcterms:modified xsi:type="dcterms:W3CDTF">2017-12-22T12:50:00Z</dcterms:modified>
</cp:coreProperties>
</file>