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A94D56" w:rsidP="001C44F7">
      <w:pPr>
        <w:jc w:val="center"/>
        <w:rPr>
          <w:b/>
          <w:sz w:val="28"/>
          <w:szCs w:val="28"/>
        </w:rPr>
      </w:pPr>
      <w:r w:rsidRPr="00A94D56">
        <w:rPr>
          <w:b/>
          <w:sz w:val="28"/>
          <w:szCs w:val="28"/>
        </w:rPr>
        <w:t>Информация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F56299" w:rsidRDefault="007D2109" w:rsidP="00F56299">
      <w:pPr>
        <w:jc w:val="center"/>
        <w:rPr>
          <w:sz w:val="28"/>
          <w:szCs w:val="28"/>
        </w:rPr>
      </w:pPr>
      <w:r w:rsidRPr="007D2109">
        <w:rPr>
          <w:sz w:val="28"/>
          <w:szCs w:val="28"/>
        </w:rPr>
        <w:t>«</w:t>
      </w:r>
      <w:r w:rsidR="00E75C7D" w:rsidRPr="00E75C7D">
        <w:rPr>
          <w:sz w:val="28"/>
          <w:szCs w:val="28"/>
        </w:rPr>
        <w:t>Проверка законности, результативности (эффективности и экономности) использования средств бюджета администрацией муниципального образования Красного сельсовета Грачевского района Став</w:t>
      </w:r>
      <w:r w:rsidR="00A30D7B">
        <w:rPr>
          <w:sz w:val="28"/>
          <w:szCs w:val="28"/>
        </w:rPr>
        <w:t>ропольского края за 2016 – 2017 </w:t>
      </w:r>
      <w:r w:rsidR="00E75C7D" w:rsidRPr="00E75C7D">
        <w:rPr>
          <w:sz w:val="28"/>
          <w:szCs w:val="28"/>
        </w:rPr>
        <w:t>годы, соблюдения бюджетного законодательства в части формирования и исполнения бюджета поселения, с элементами аудита в сфере закупок товаров, работ, услуг</w:t>
      </w:r>
      <w:r w:rsidRPr="007D2109">
        <w:rPr>
          <w:sz w:val="28"/>
          <w:szCs w:val="28"/>
        </w:rPr>
        <w:t>»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E75C7D" w:rsidRDefault="001560B4" w:rsidP="00E75C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C7D">
        <w:rPr>
          <w:sz w:val="28"/>
          <w:szCs w:val="28"/>
        </w:rPr>
        <w:tab/>
      </w:r>
      <w:r w:rsidR="007258CD">
        <w:rPr>
          <w:sz w:val="28"/>
          <w:szCs w:val="28"/>
        </w:rPr>
        <w:t>1.</w:t>
      </w:r>
      <w:r w:rsidR="00AC291E" w:rsidRPr="00AC291E">
        <w:rPr>
          <w:sz w:val="28"/>
          <w:szCs w:val="28"/>
        </w:rPr>
        <w:t xml:space="preserve"> </w:t>
      </w:r>
      <w:r w:rsidR="002E1B93" w:rsidRPr="00B16110">
        <w:rPr>
          <w:b/>
          <w:sz w:val="28"/>
          <w:szCs w:val="28"/>
        </w:rPr>
        <w:t>Основание для проведения контрольного мероприятия:</w:t>
      </w:r>
      <w:r w:rsidR="002E1B93">
        <w:rPr>
          <w:sz w:val="28"/>
          <w:szCs w:val="28"/>
        </w:rPr>
        <w:t xml:space="preserve"> </w:t>
      </w:r>
      <w:r w:rsidR="00E75C7D" w:rsidRPr="00E75C7D">
        <w:rPr>
          <w:sz w:val="28"/>
          <w:szCs w:val="28"/>
        </w:rPr>
        <w:t>пункт 3.1.4 плана работы Контрольно-счетной комиссии Грачевского муниципального района Ставропольского края (далее – КСК) на 2018 год, приказ председателя КСК от 17.04.2018 года № 27.</w:t>
      </w:r>
    </w:p>
    <w:p w:rsidR="00E75C7D" w:rsidRDefault="00B16110" w:rsidP="00E75C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Предмет контрольного мероприятия:</w:t>
      </w:r>
      <w:r w:rsidRPr="007258CD">
        <w:rPr>
          <w:sz w:val="28"/>
          <w:szCs w:val="28"/>
        </w:rPr>
        <w:t xml:space="preserve"> </w:t>
      </w:r>
      <w:r w:rsidR="00E75C7D">
        <w:rPr>
          <w:sz w:val="28"/>
          <w:szCs w:val="28"/>
        </w:rPr>
        <w:t>нормативно-правовые акты, бюджетная отчетность, отчеты об исполнении бюджета, бюджетная смета, первичные учетные документы, подтверждающие поступление и расходование бюджетных средств, регистры бухгалтерского учета, договора и муниципальные контракты, распорядительные и иные документы, обосновывающие операции с денежными средствами, поступающие в учреждение для осуществления деятельности в соответствии с учредительными документами.</w:t>
      </w:r>
    </w:p>
    <w:p w:rsidR="00E75C7D" w:rsidRDefault="00B16110" w:rsidP="00E75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5C7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Объект контрольного мероприятия:</w:t>
      </w:r>
      <w:r w:rsidRPr="00CB4D5F">
        <w:rPr>
          <w:sz w:val="28"/>
          <w:szCs w:val="28"/>
        </w:rPr>
        <w:t xml:space="preserve"> </w:t>
      </w:r>
      <w:r w:rsidR="00E75C7D">
        <w:rPr>
          <w:sz w:val="28"/>
          <w:szCs w:val="28"/>
        </w:rPr>
        <w:t>администрация муниципального образования Красного сельсовета Грачевского района Ставропольского края (далее - администрация поселения, муниципальное образование).</w:t>
      </w:r>
    </w:p>
    <w:p w:rsidR="00B16110" w:rsidRDefault="00B16110" w:rsidP="00E7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7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Срок проведения контрольного мероприятия:</w:t>
      </w:r>
      <w:r w:rsidRPr="00CB4D5F">
        <w:rPr>
          <w:sz w:val="28"/>
          <w:szCs w:val="28"/>
        </w:rPr>
        <w:t xml:space="preserve"> с </w:t>
      </w:r>
      <w:r w:rsidR="00E75C7D">
        <w:rPr>
          <w:sz w:val="28"/>
          <w:szCs w:val="28"/>
        </w:rPr>
        <w:t>24 апреля по 2</w:t>
      </w:r>
      <w:r w:rsidR="007D2109">
        <w:rPr>
          <w:sz w:val="28"/>
          <w:szCs w:val="28"/>
        </w:rPr>
        <w:t>7</w:t>
      </w:r>
      <w:r w:rsidR="00E75C7D">
        <w:rPr>
          <w:sz w:val="28"/>
          <w:szCs w:val="28"/>
        </w:rPr>
        <w:t> июня</w:t>
      </w:r>
      <w:r w:rsidR="009E15E5">
        <w:rPr>
          <w:sz w:val="28"/>
          <w:szCs w:val="28"/>
        </w:rPr>
        <w:t xml:space="preserve"> 201</w:t>
      </w:r>
      <w:r w:rsidR="00E75C7D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CB4D5F">
        <w:rPr>
          <w:sz w:val="28"/>
          <w:szCs w:val="28"/>
        </w:rPr>
        <w:t>года</w:t>
      </w:r>
      <w:r w:rsidR="00E75C7D">
        <w:rPr>
          <w:sz w:val="28"/>
          <w:szCs w:val="28"/>
        </w:rPr>
        <w:t xml:space="preserve"> </w:t>
      </w:r>
      <w:r w:rsidR="00E75C7D" w:rsidRPr="00E75C7D">
        <w:rPr>
          <w:sz w:val="28"/>
          <w:szCs w:val="28"/>
        </w:rPr>
        <w:t>с учетом приостановления контрольного мероприятия с 17.05.2018г.  по 06.06.2018г. (приказ предсе</w:t>
      </w:r>
      <w:r w:rsidR="00A30D7B">
        <w:rPr>
          <w:sz w:val="28"/>
          <w:szCs w:val="28"/>
        </w:rPr>
        <w:t>дателя КСК от 16.05.2018 года № </w:t>
      </w:r>
      <w:r w:rsidR="00E75C7D" w:rsidRPr="00E75C7D">
        <w:rPr>
          <w:sz w:val="28"/>
          <w:szCs w:val="28"/>
        </w:rPr>
        <w:t xml:space="preserve">33) и возобновления с 07.06.2018г. (приказ </w:t>
      </w:r>
      <w:r w:rsidR="00A30D7B">
        <w:rPr>
          <w:sz w:val="28"/>
          <w:szCs w:val="28"/>
        </w:rPr>
        <w:t>председателя КСК от 06.06.2018 </w:t>
      </w:r>
      <w:r w:rsidR="00E75C7D" w:rsidRPr="00E75C7D">
        <w:rPr>
          <w:sz w:val="28"/>
          <w:szCs w:val="28"/>
        </w:rPr>
        <w:t>года № 35)</w:t>
      </w:r>
      <w:r w:rsidRPr="00CB4D5F">
        <w:rPr>
          <w:sz w:val="28"/>
          <w:szCs w:val="28"/>
        </w:rPr>
        <w:t>.</w:t>
      </w:r>
    </w:p>
    <w:p w:rsidR="00F56299" w:rsidRDefault="00B16110" w:rsidP="00A30D7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741C" w:rsidRPr="001F741C">
        <w:rPr>
          <w:sz w:val="28"/>
          <w:szCs w:val="28"/>
        </w:rPr>
        <w:t>.</w:t>
      </w:r>
      <w:r w:rsidR="003A0A6D">
        <w:rPr>
          <w:sz w:val="28"/>
          <w:szCs w:val="28"/>
        </w:rPr>
        <w:t xml:space="preserve"> </w:t>
      </w:r>
      <w:r w:rsidR="00D92852" w:rsidRPr="00B16110">
        <w:rPr>
          <w:b/>
          <w:sz w:val="28"/>
          <w:szCs w:val="28"/>
        </w:rPr>
        <w:t>Цел</w:t>
      </w:r>
      <w:r w:rsidR="00F56299" w:rsidRPr="00B16110">
        <w:rPr>
          <w:b/>
          <w:sz w:val="28"/>
          <w:szCs w:val="28"/>
        </w:rPr>
        <w:t>и</w:t>
      </w:r>
      <w:r w:rsidR="001F741C" w:rsidRPr="00B16110">
        <w:rPr>
          <w:b/>
          <w:sz w:val="28"/>
          <w:szCs w:val="28"/>
        </w:rPr>
        <w:t xml:space="preserve"> контрольного мероприятия:</w:t>
      </w:r>
      <w:r w:rsidR="007258CD" w:rsidRPr="007258CD">
        <w:rPr>
          <w:sz w:val="28"/>
          <w:szCs w:val="28"/>
        </w:rPr>
        <w:t xml:space="preserve"> </w:t>
      </w:r>
    </w:p>
    <w:p w:rsidR="00E75C7D" w:rsidRPr="007D3298" w:rsidRDefault="00E75C7D" w:rsidP="00E75C7D">
      <w:pPr>
        <w:ind w:firstLine="709"/>
        <w:jc w:val="both"/>
        <w:rPr>
          <w:sz w:val="28"/>
          <w:szCs w:val="28"/>
        </w:rPr>
      </w:pPr>
      <w:r w:rsidRPr="007D3298">
        <w:rPr>
          <w:sz w:val="28"/>
          <w:szCs w:val="28"/>
        </w:rPr>
        <w:t xml:space="preserve">- установление законности, результативности, эффективности и целевого использования средств местного бюджета администрацией муниципального образования Красного сельсовета Грачевского района </w:t>
      </w:r>
      <w:r>
        <w:rPr>
          <w:sz w:val="28"/>
          <w:szCs w:val="28"/>
        </w:rPr>
        <w:t xml:space="preserve">Ставропольского края </w:t>
      </w:r>
      <w:r w:rsidRPr="007D3298">
        <w:rPr>
          <w:sz w:val="28"/>
          <w:szCs w:val="28"/>
        </w:rPr>
        <w:t>за 2016-2017 годы, соблюдения бюджетного законодательства в части формирования и исполнения бюджета поселения;</w:t>
      </w:r>
    </w:p>
    <w:p w:rsidR="00E75C7D" w:rsidRDefault="00E75C7D" w:rsidP="00E75C7D">
      <w:pPr>
        <w:widowControl w:val="0"/>
        <w:ind w:firstLine="708"/>
        <w:jc w:val="both"/>
        <w:rPr>
          <w:sz w:val="28"/>
          <w:szCs w:val="28"/>
        </w:rPr>
      </w:pPr>
      <w:r w:rsidRPr="007D3298">
        <w:rPr>
          <w:sz w:val="28"/>
          <w:szCs w:val="28"/>
        </w:rPr>
        <w:t>- аудит в сфере закупок товаров, работ, услуг осуществленных администрацией муниципального образования Красного сельсовета Грачевского района Ставропольского края</w:t>
      </w:r>
      <w:r w:rsidR="00B16110">
        <w:rPr>
          <w:sz w:val="28"/>
          <w:szCs w:val="28"/>
        </w:rPr>
        <w:t xml:space="preserve">         </w:t>
      </w:r>
    </w:p>
    <w:p w:rsidR="00594DE9" w:rsidRDefault="00B16110" w:rsidP="00E75C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16110">
        <w:rPr>
          <w:b/>
          <w:sz w:val="28"/>
          <w:szCs w:val="28"/>
        </w:rPr>
        <w:t>Проверяемый период деятельности:</w:t>
      </w:r>
      <w:r>
        <w:rPr>
          <w:sz w:val="28"/>
          <w:szCs w:val="28"/>
        </w:rPr>
        <w:t xml:space="preserve"> </w:t>
      </w:r>
      <w:r w:rsidR="00E75C7D" w:rsidRPr="0062588A">
        <w:rPr>
          <w:sz w:val="28"/>
          <w:szCs w:val="28"/>
        </w:rPr>
        <w:t>201</w:t>
      </w:r>
      <w:r w:rsidR="00E75C7D">
        <w:rPr>
          <w:sz w:val="28"/>
          <w:szCs w:val="28"/>
        </w:rPr>
        <w:t xml:space="preserve">6 </w:t>
      </w:r>
      <w:r w:rsidR="00E75C7D" w:rsidRPr="0062588A">
        <w:rPr>
          <w:sz w:val="28"/>
          <w:szCs w:val="28"/>
        </w:rPr>
        <w:t xml:space="preserve"> – </w:t>
      </w:r>
      <w:r w:rsidR="00E75C7D">
        <w:rPr>
          <w:sz w:val="28"/>
          <w:szCs w:val="28"/>
        </w:rPr>
        <w:t>2017</w:t>
      </w:r>
      <w:r w:rsidR="00E75C7D" w:rsidRPr="0062588A">
        <w:rPr>
          <w:sz w:val="28"/>
          <w:szCs w:val="28"/>
        </w:rPr>
        <w:t xml:space="preserve"> год</w:t>
      </w:r>
      <w:r w:rsidR="00E75C7D">
        <w:rPr>
          <w:sz w:val="28"/>
          <w:szCs w:val="28"/>
        </w:rPr>
        <w:t>ы.</w:t>
      </w:r>
      <w:r w:rsidR="007D2109">
        <w:rPr>
          <w:sz w:val="28"/>
          <w:szCs w:val="28"/>
        </w:rPr>
        <w:t xml:space="preserve"> </w:t>
      </w:r>
    </w:p>
    <w:p w:rsidR="0065211B" w:rsidRDefault="00E75C7D" w:rsidP="009E1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110">
        <w:rPr>
          <w:sz w:val="28"/>
          <w:szCs w:val="28"/>
        </w:rPr>
        <w:t>.</w:t>
      </w:r>
      <w:r w:rsidR="00A30D7B">
        <w:rPr>
          <w:sz w:val="28"/>
          <w:szCs w:val="28"/>
        </w:rPr>
        <w:t xml:space="preserve"> </w:t>
      </w:r>
      <w:r w:rsidR="00B16110"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65211B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60376C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 xml:space="preserve">Красного сельсовета Грачевского района Ставропольского края является сельским поселением (далее – поселение) </w:t>
      </w:r>
      <w:r w:rsidRPr="0060376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603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Законом Ставропольского</w:t>
      </w:r>
      <w:r w:rsidR="00574423">
        <w:rPr>
          <w:sz w:val="28"/>
          <w:szCs w:val="28"/>
        </w:rPr>
        <w:t xml:space="preserve"> края от  04.10.2004 № </w:t>
      </w:r>
      <w:r>
        <w:rPr>
          <w:sz w:val="28"/>
          <w:szCs w:val="28"/>
        </w:rPr>
        <w:t xml:space="preserve">88-кз «О наделении муниципальных образований Ставропольского края </w:t>
      </w:r>
      <w:r>
        <w:rPr>
          <w:sz w:val="28"/>
          <w:szCs w:val="28"/>
        </w:rPr>
        <w:lastRenderedPageBreak/>
        <w:t>статусом городского, сельского поселения, городского округа, муниципального района».</w:t>
      </w:r>
    </w:p>
    <w:p w:rsidR="00E75C7D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проверяемый период муниципальное образование осуществляло деятельность в соответствии с Уставом </w:t>
      </w:r>
      <w:r w:rsidRPr="0060376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Красного сельсовета Грачевского района Ставропольского края.</w:t>
      </w:r>
    </w:p>
    <w:p w:rsidR="00E75C7D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E2DA1">
        <w:rPr>
          <w:sz w:val="28"/>
          <w:szCs w:val="28"/>
        </w:rPr>
        <w:t>3</w:t>
      </w:r>
      <w:r>
        <w:rPr>
          <w:sz w:val="28"/>
          <w:szCs w:val="28"/>
        </w:rPr>
        <w:t>. Администрация поселения обладает правами юридического лица и является муниципальным казенным учреждением. Администрация поселения имеет самостоятельный баланс, счета, открываемые в соответствии с законодательством Российской Федерации и законодательством Ставропольского края.</w:t>
      </w:r>
    </w:p>
    <w:p w:rsidR="00B63000" w:rsidRPr="00B63000" w:rsidRDefault="005E2DA1" w:rsidP="00B63000">
      <w:pPr>
        <w:ind w:firstLine="709"/>
        <w:jc w:val="both"/>
        <w:rPr>
          <w:sz w:val="28"/>
          <w:szCs w:val="28"/>
        </w:rPr>
      </w:pPr>
      <w:r w:rsidRPr="005E2DA1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5E2DA1">
        <w:rPr>
          <w:sz w:val="28"/>
          <w:szCs w:val="28"/>
        </w:rPr>
        <w:t xml:space="preserve">. </w:t>
      </w:r>
      <w:r w:rsidR="00B63000" w:rsidRPr="00B63000">
        <w:rPr>
          <w:sz w:val="28"/>
          <w:szCs w:val="28"/>
        </w:rPr>
        <w:t>Ответственными лицами за финансово-хозяйственную деятельность администрации поселения в проверяемом периоде  являлись:</w:t>
      </w:r>
    </w:p>
    <w:p w:rsidR="00B63000" w:rsidRPr="00B63000" w:rsidRDefault="00B63000" w:rsidP="00B63000">
      <w:pPr>
        <w:ind w:firstLine="709"/>
        <w:jc w:val="both"/>
        <w:rPr>
          <w:sz w:val="28"/>
          <w:szCs w:val="28"/>
        </w:rPr>
      </w:pPr>
      <w:r w:rsidRPr="00B63000">
        <w:rPr>
          <w:sz w:val="28"/>
          <w:szCs w:val="28"/>
        </w:rPr>
        <w:t>с правом первой подписи: глава муниципального образования Красного сельсовета Грачевского района Ставропольского края Полтавс</w:t>
      </w:r>
      <w:r>
        <w:rPr>
          <w:sz w:val="28"/>
          <w:szCs w:val="28"/>
        </w:rPr>
        <w:t>кий Юрий Александрович</w:t>
      </w:r>
      <w:r w:rsidRPr="00B63000">
        <w:rPr>
          <w:sz w:val="28"/>
          <w:szCs w:val="28"/>
        </w:rPr>
        <w:t>;</w:t>
      </w:r>
    </w:p>
    <w:p w:rsidR="00B63000" w:rsidRDefault="00B63000" w:rsidP="00B63000">
      <w:pPr>
        <w:ind w:firstLine="709"/>
        <w:jc w:val="both"/>
        <w:rPr>
          <w:sz w:val="28"/>
          <w:szCs w:val="28"/>
        </w:rPr>
      </w:pPr>
      <w:r w:rsidRPr="00B63000">
        <w:rPr>
          <w:sz w:val="28"/>
          <w:szCs w:val="28"/>
        </w:rPr>
        <w:t>с правом второй подписи: главный специалист-главный бухгалтер администрации муниципального образования Красного сельсовета Грачевского района Ставропольского</w:t>
      </w:r>
      <w:r>
        <w:rPr>
          <w:sz w:val="28"/>
          <w:szCs w:val="28"/>
        </w:rPr>
        <w:t xml:space="preserve"> края </w:t>
      </w:r>
      <w:proofErr w:type="spellStart"/>
      <w:r>
        <w:rPr>
          <w:sz w:val="28"/>
          <w:szCs w:val="28"/>
        </w:rPr>
        <w:t>Ковалец</w:t>
      </w:r>
      <w:proofErr w:type="spellEnd"/>
      <w:r>
        <w:rPr>
          <w:sz w:val="28"/>
          <w:szCs w:val="28"/>
        </w:rPr>
        <w:t xml:space="preserve"> Ольга Дмитриевна.</w:t>
      </w:r>
    </w:p>
    <w:p w:rsidR="00E75C7D" w:rsidRPr="00E75C7D" w:rsidRDefault="00E75C7D" w:rsidP="00B63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00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75C7D">
        <w:rPr>
          <w:sz w:val="28"/>
          <w:szCs w:val="28"/>
        </w:rPr>
        <w:t>В нарушении ст.217 БК РФ и Порядка составления и ведения сводной бюджетной росписи бюджета муниципального образования Красного сельсовета Грачевского района,  сводн</w:t>
      </w:r>
      <w:r w:rsidR="00E6148C">
        <w:rPr>
          <w:sz w:val="28"/>
          <w:szCs w:val="28"/>
        </w:rPr>
        <w:t>ые</w:t>
      </w:r>
      <w:r w:rsidRPr="00E75C7D">
        <w:rPr>
          <w:sz w:val="28"/>
          <w:szCs w:val="28"/>
        </w:rPr>
        <w:t xml:space="preserve"> бюджетн</w:t>
      </w:r>
      <w:r w:rsidR="00E6148C">
        <w:rPr>
          <w:sz w:val="28"/>
          <w:szCs w:val="28"/>
        </w:rPr>
        <w:t>ые</w:t>
      </w:r>
      <w:r w:rsidRPr="00E75C7D">
        <w:rPr>
          <w:sz w:val="28"/>
          <w:szCs w:val="28"/>
        </w:rPr>
        <w:t xml:space="preserve"> роспис</w:t>
      </w:r>
      <w:r w:rsidR="00E6148C">
        <w:rPr>
          <w:sz w:val="28"/>
          <w:szCs w:val="28"/>
        </w:rPr>
        <w:t>и</w:t>
      </w:r>
      <w:r w:rsidRPr="00E75C7D">
        <w:rPr>
          <w:sz w:val="28"/>
          <w:szCs w:val="28"/>
        </w:rPr>
        <w:t xml:space="preserve"> по расходам  местного бюджета на 2016 год,  на 2017 го</w:t>
      </w:r>
      <w:r w:rsidR="00A30D7B">
        <w:rPr>
          <w:sz w:val="28"/>
          <w:szCs w:val="28"/>
        </w:rPr>
        <w:t>д и плановый период 2018 и 2019 </w:t>
      </w:r>
      <w:r w:rsidRPr="00E75C7D">
        <w:rPr>
          <w:sz w:val="28"/>
          <w:szCs w:val="28"/>
        </w:rPr>
        <w:t>годов не утверждены нормативно правовым актом администрации поселения.</w:t>
      </w:r>
    </w:p>
    <w:p w:rsidR="00942C40" w:rsidRPr="00BB1D1F" w:rsidRDefault="00E75C7D" w:rsidP="00942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00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75C7D">
        <w:rPr>
          <w:sz w:val="28"/>
          <w:szCs w:val="28"/>
        </w:rPr>
        <w:t xml:space="preserve"> </w:t>
      </w:r>
      <w:proofErr w:type="gramStart"/>
      <w:r w:rsidR="00D8383C">
        <w:rPr>
          <w:sz w:val="28"/>
          <w:szCs w:val="28"/>
        </w:rPr>
        <w:t>В</w:t>
      </w:r>
      <w:r w:rsidR="00D8383C" w:rsidRPr="00BB1D1F">
        <w:rPr>
          <w:sz w:val="28"/>
          <w:szCs w:val="28"/>
        </w:rPr>
        <w:t xml:space="preserve"> нарушени</w:t>
      </w:r>
      <w:r w:rsidR="00D8383C">
        <w:rPr>
          <w:sz w:val="28"/>
          <w:szCs w:val="28"/>
        </w:rPr>
        <w:t>и</w:t>
      </w:r>
      <w:r w:rsidR="00D8383C" w:rsidRPr="00BB1D1F">
        <w:rPr>
          <w:sz w:val="28"/>
          <w:szCs w:val="28"/>
        </w:rPr>
        <w:t xml:space="preserve"> пункта 6 Инструкции 157н</w:t>
      </w:r>
      <w:r w:rsidR="00D8383C">
        <w:rPr>
          <w:sz w:val="28"/>
          <w:szCs w:val="28"/>
        </w:rPr>
        <w:t xml:space="preserve"> в у</w:t>
      </w:r>
      <w:r w:rsidRPr="00E75C7D">
        <w:rPr>
          <w:sz w:val="28"/>
          <w:szCs w:val="28"/>
        </w:rPr>
        <w:t>четн</w:t>
      </w:r>
      <w:r w:rsidR="00D8383C">
        <w:rPr>
          <w:sz w:val="28"/>
          <w:szCs w:val="28"/>
        </w:rPr>
        <w:t>ой</w:t>
      </w:r>
      <w:r w:rsidRPr="00E75C7D">
        <w:rPr>
          <w:sz w:val="28"/>
          <w:szCs w:val="28"/>
        </w:rPr>
        <w:t xml:space="preserve"> политик</w:t>
      </w:r>
      <w:r w:rsidR="00D8383C">
        <w:rPr>
          <w:sz w:val="28"/>
          <w:szCs w:val="28"/>
        </w:rPr>
        <w:t>е</w:t>
      </w:r>
      <w:r w:rsidRPr="00E75C7D">
        <w:rPr>
          <w:sz w:val="28"/>
          <w:szCs w:val="28"/>
        </w:rPr>
        <w:t xml:space="preserve"> администрации поселения </w:t>
      </w:r>
      <w:r w:rsidR="00942C40" w:rsidRPr="00BB1D1F">
        <w:rPr>
          <w:sz w:val="28"/>
          <w:szCs w:val="28"/>
        </w:rPr>
        <w:t>отсутству</w:t>
      </w:r>
      <w:r w:rsidR="00D8383C">
        <w:rPr>
          <w:sz w:val="28"/>
          <w:szCs w:val="28"/>
        </w:rPr>
        <w:t>ю</w:t>
      </w:r>
      <w:r w:rsidR="00942C40" w:rsidRPr="00BB1D1F">
        <w:rPr>
          <w:sz w:val="28"/>
          <w:szCs w:val="28"/>
        </w:rPr>
        <w:t>т:</w:t>
      </w:r>
      <w:r w:rsidR="00942C40">
        <w:rPr>
          <w:sz w:val="28"/>
          <w:szCs w:val="28"/>
        </w:rPr>
        <w:t xml:space="preserve"> </w:t>
      </w:r>
      <w:r w:rsidR="00942C40" w:rsidRPr="00BB1D1F">
        <w:rPr>
          <w:sz w:val="28"/>
          <w:szCs w:val="28"/>
        </w:rPr>
        <w:t xml:space="preserve">порядок отражения в учете событий после отчетной даты; </w:t>
      </w:r>
      <w:r w:rsidR="00942C40">
        <w:rPr>
          <w:sz w:val="28"/>
          <w:szCs w:val="28"/>
        </w:rPr>
        <w:t xml:space="preserve"> </w:t>
      </w:r>
      <w:r w:rsidR="00942C40" w:rsidRPr="00BB1D1F">
        <w:rPr>
          <w:sz w:val="28"/>
          <w:szCs w:val="28"/>
        </w:rPr>
        <w:t>порядок признания в бухгалтерском учете и раскрытия в бухгалтерской (финансовой) отчетности событий после отчетной даты;</w:t>
      </w:r>
      <w:r w:rsidR="00D8383C">
        <w:rPr>
          <w:sz w:val="28"/>
          <w:szCs w:val="28"/>
        </w:rPr>
        <w:t xml:space="preserve"> </w:t>
      </w:r>
      <w:r w:rsidR="00942C40" w:rsidRPr="00BB1D1F">
        <w:rPr>
          <w:sz w:val="28"/>
          <w:szCs w:val="28"/>
        </w:rPr>
        <w:t>перечень самостоятельно разработанных учреждением форм первичных учетных документов и регистров бухгалтерского учета, применяемых в бюджетном учете</w:t>
      </w:r>
      <w:r w:rsidR="00D8383C">
        <w:rPr>
          <w:sz w:val="28"/>
          <w:szCs w:val="28"/>
        </w:rPr>
        <w:t>.</w:t>
      </w:r>
      <w:proofErr w:type="gramEnd"/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971F5">
        <w:rPr>
          <w:sz w:val="28"/>
          <w:szCs w:val="28"/>
        </w:rPr>
        <w:t>7</w:t>
      </w:r>
      <w:r w:rsidRPr="00E75C7D">
        <w:rPr>
          <w:sz w:val="28"/>
          <w:szCs w:val="28"/>
        </w:rPr>
        <w:t xml:space="preserve">.  В нарушении  п. 6 Общих требований № 112н к бюджетным сметам на 2016 год, на 2017 год и плановый период 2018 и 2019 годов не приложены обоснования (расчеты) плановых сметных показателей, использованных при формировании сметы и являющихся неотъемлемой частью сметы. 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Pr="00E75C7D">
        <w:rPr>
          <w:sz w:val="28"/>
          <w:szCs w:val="28"/>
        </w:rPr>
        <w:t xml:space="preserve"> Проекты бюджетных смет на 2016 год, на 2017 и  плановый период 2018 и 2019 годов администрацией поселения не составлялись. 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r w:rsidRPr="00E75C7D">
        <w:rPr>
          <w:sz w:val="28"/>
          <w:szCs w:val="28"/>
        </w:rPr>
        <w:t xml:space="preserve"> В нарушение </w:t>
      </w:r>
      <w:proofErr w:type="spellStart"/>
      <w:r w:rsidRPr="00E75C7D">
        <w:rPr>
          <w:sz w:val="28"/>
          <w:szCs w:val="28"/>
        </w:rPr>
        <w:t>абз</w:t>
      </w:r>
      <w:proofErr w:type="spellEnd"/>
      <w:r w:rsidRPr="00E75C7D">
        <w:rPr>
          <w:sz w:val="28"/>
          <w:szCs w:val="28"/>
        </w:rPr>
        <w:t xml:space="preserve">. 2 п. 1 ст. 221 </w:t>
      </w:r>
      <w:r>
        <w:rPr>
          <w:sz w:val="28"/>
          <w:szCs w:val="28"/>
        </w:rPr>
        <w:t>БК РФ  и п.8 Общих требований № </w:t>
      </w:r>
      <w:r w:rsidRPr="00E75C7D">
        <w:rPr>
          <w:sz w:val="28"/>
          <w:szCs w:val="28"/>
        </w:rPr>
        <w:t>112н, первоначальная бюджетная смета на 2017</w:t>
      </w:r>
      <w:r w:rsidR="0014131A">
        <w:rPr>
          <w:sz w:val="28"/>
          <w:szCs w:val="28"/>
        </w:rPr>
        <w:t xml:space="preserve"> год</w:t>
      </w:r>
      <w:r w:rsidRPr="00E75C7D">
        <w:rPr>
          <w:sz w:val="28"/>
          <w:szCs w:val="28"/>
        </w:rPr>
        <w:t xml:space="preserve"> и  изменения показателей бюджетной сметы на 2017 год не утверждены главой администрации поселения и не подписаны главным бухгалтером. 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E75C7D">
        <w:rPr>
          <w:sz w:val="28"/>
          <w:szCs w:val="28"/>
        </w:rPr>
        <w:t>. В нарушение Порядка ведения кассовых операций № 3210-У: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 w:rsidRPr="00E75C7D">
        <w:rPr>
          <w:sz w:val="28"/>
          <w:szCs w:val="28"/>
        </w:rPr>
        <w:t>- не утвержден лимит остатка наличных денег в кассе;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 w:rsidRPr="00E75C7D">
        <w:rPr>
          <w:sz w:val="28"/>
          <w:szCs w:val="28"/>
        </w:rPr>
        <w:t>- с кассиром не заключен договор о полной материальной ответственности;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 w:rsidRPr="00E75C7D">
        <w:rPr>
          <w:sz w:val="28"/>
          <w:szCs w:val="28"/>
        </w:rPr>
        <w:lastRenderedPageBreak/>
        <w:t xml:space="preserve">-  приходные и расходные  кассовые ордера  оформлялись с нарушениями </w:t>
      </w:r>
      <w:proofErr w:type="spellStart"/>
      <w:r w:rsidRPr="00E75C7D">
        <w:rPr>
          <w:sz w:val="28"/>
          <w:szCs w:val="28"/>
        </w:rPr>
        <w:t>пп</w:t>
      </w:r>
      <w:proofErr w:type="spellEnd"/>
      <w:r w:rsidRPr="00E75C7D">
        <w:rPr>
          <w:sz w:val="28"/>
          <w:szCs w:val="28"/>
        </w:rPr>
        <w:t>. 5,6 Порядка ведения кассовых операций № 3210-У</w:t>
      </w:r>
      <w:r w:rsidR="00B63000">
        <w:rPr>
          <w:sz w:val="28"/>
          <w:szCs w:val="28"/>
        </w:rPr>
        <w:t>.</w:t>
      </w:r>
      <w:r w:rsidR="00B63000" w:rsidRPr="00B63000">
        <w:t xml:space="preserve"> </w:t>
      </w:r>
    </w:p>
    <w:p w:rsidR="00E75C7D" w:rsidRPr="00E75C7D" w:rsidRDefault="00E75C7D" w:rsidP="00E7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7.11.</w:t>
      </w:r>
      <w:r w:rsidRPr="00E75C7D">
        <w:rPr>
          <w:sz w:val="28"/>
          <w:szCs w:val="28"/>
        </w:rPr>
        <w:t xml:space="preserve"> Внезапная ревизия (инвентаризация) кассы в администрации поселения не проводилась.         </w:t>
      </w:r>
    </w:p>
    <w:p w:rsidR="00E75C7D" w:rsidRPr="00E75C7D" w:rsidRDefault="00E75C7D" w:rsidP="00E7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Pr="00E75C7D">
        <w:rPr>
          <w:sz w:val="28"/>
          <w:szCs w:val="28"/>
        </w:rPr>
        <w:t>. В нарушение ст. 9 Закона № 402-ФЗ и п. 8,9 Инструкции № 157н. к Журналу операций №2 «Операции по движению безналичных денежных средств» не приложены первичные учетные документы  (отсутствуют заявки на кассовый расход; платежные поручения).</w:t>
      </w:r>
    </w:p>
    <w:p w:rsidR="00E75C7D" w:rsidRPr="00E75C7D" w:rsidRDefault="001505F9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E75C7D" w:rsidRPr="00E75C7D">
        <w:rPr>
          <w:sz w:val="28"/>
          <w:szCs w:val="28"/>
        </w:rPr>
        <w:t>. При проверке правильности ведения Журнала операций № 5 расчетов с дебиторами  выявлены нарушения:</w:t>
      </w:r>
    </w:p>
    <w:p w:rsidR="00E75C7D" w:rsidRPr="00E75C7D" w:rsidRDefault="00E75C7D" w:rsidP="00E75C7D">
      <w:pPr>
        <w:ind w:firstLine="709"/>
        <w:jc w:val="both"/>
        <w:rPr>
          <w:sz w:val="28"/>
          <w:szCs w:val="28"/>
        </w:rPr>
      </w:pPr>
      <w:r w:rsidRPr="00E75C7D">
        <w:rPr>
          <w:sz w:val="28"/>
          <w:szCs w:val="28"/>
        </w:rPr>
        <w:t>- в нарушении п. 201 Инструкции № 157н не ведется аналитический учет по доходам в разрезе видов поступлений и соответствующим им суммам расчетов;</w:t>
      </w:r>
    </w:p>
    <w:p w:rsidR="001505F9" w:rsidRDefault="00E75C7D" w:rsidP="00E75C7D">
      <w:pPr>
        <w:ind w:firstLine="709"/>
        <w:jc w:val="both"/>
        <w:rPr>
          <w:sz w:val="28"/>
          <w:szCs w:val="28"/>
        </w:rPr>
      </w:pPr>
      <w:r w:rsidRPr="00E75C7D">
        <w:rPr>
          <w:sz w:val="28"/>
          <w:szCs w:val="28"/>
        </w:rPr>
        <w:t>- в нарушение п. 227 Инструкции № 157н  поступления в бюджет учитываются не на основании первичных учетных документов по начислению доходов и  их поступлению;</w:t>
      </w:r>
      <w:r w:rsidR="001505F9">
        <w:rPr>
          <w:sz w:val="28"/>
          <w:szCs w:val="28"/>
        </w:rPr>
        <w:tab/>
      </w:r>
    </w:p>
    <w:p w:rsidR="00B860A3" w:rsidRPr="001858B9" w:rsidRDefault="00B860A3" w:rsidP="00B860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58B9">
        <w:rPr>
          <w:sz w:val="28"/>
          <w:szCs w:val="28"/>
        </w:rPr>
        <w:t xml:space="preserve">- в нарушение Приказа Минфина № 52н, в графе «Наименование показателя»  журнала операций № 5 не указывается наименование дебитора: </w:t>
      </w:r>
      <w:r w:rsidRPr="001858B9">
        <w:rPr>
          <w:rFonts w:eastAsia="Calibri"/>
          <w:sz w:val="28"/>
          <w:szCs w:val="28"/>
          <w:lang w:eastAsia="en-US"/>
        </w:rPr>
        <w:t xml:space="preserve">наименование учреждения (организации) - для юридического лица; фамилия, имя, отчество - для физического лица. Вместо этого указывается наименование </w:t>
      </w:r>
      <w:r>
        <w:rPr>
          <w:rFonts w:eastAsia="Calibri"/>
          <w:sz w:val="28"/>
          <w:szCs w:val="28"/>
          <w:lang w:eastAsia="en-US"/>
        </w:rPr>
        <w:t>а</w:t>
      </w:r>
      <w:r w:rsidRPr="001858B9">
        <w:rPr>
          <w:rFonts w:eastAsia="Calibri"/>
          <w:sz w:val="28"/>
          <w:szCs w:val="28"/>
          <w:lang w:eastAsia="en-US"/>
        </w:rPr>
        <w:t>дминистрации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1858B9">
        <w:rPr>
          <w:rFonts w:eastAsia="Calibri"/>
          <w:sz w:val="28"/>
          <w:szCs w:val="28"/>
          <w:lang w:eastAsia="en-US"/>
        </w:rPr>
        <w:t>.</w:t>
      </w:r>
    </w:p>
    <w:p w:rsidR="00E75C7D" w:rsidRDefault="001505F9" w:rsidP="00150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E75C7D" w:rsidRPr="00E75C7D">
        <w:rPr>
          <w:sz w:val="28"/>
          <w:szCs w:val="28"/>
        </w:rPr>
        <w:t xml:space="preserve">. В нарушении п. п. 6, 7 Инструкции № 157н, ст. 9 Закона 402 –ФЗ  при отражении операций по начислению заработной платы администрацией поселения применяются </w:t>
      </w:r>
      <w:r w:rsidR="0014131A">
        <w:rPr>
          <w:sz w:val="28"/>
          <w:szCs w:val="28"/>
        </w:rPr>
        <w:t xml:space="preserve">не </w:t>
      </w:r>
      <w:r w:rsidR="0014131A" w:rsidRPr="0014131A">
        <w:rPr>
          <w:sz w:val="28"/>
          <w:szCs w:val="28"/>
        </w:rPr>
        <w:t>утвержденны</w:t>
      </w:r>
      <w:r w:rsidR="0014131A">
        <w:rPr>
          <w:sz w:val="28"/>
          <w:szCs w:val="28"/>
        </w:rPr>
        <w:t>е</w:t>
      </w:r>
      <w:r w:rsidR="00A30D7B">
        <w:rPr>
          <w:sz w:val="28"/>
          <w:szCs w:val="28"/>
        </w:rPr>
        <w:t xml:space="preserve"> Приказом Минфина России от 30 </w:t>
      </w:r>
      <w:r w:rsidR="0014131A" w:rsidRPr="0014131A">
        <w:rPr>
          <w:sz w:val="28"/>
          <w:szCs w:val="28"/>
        </w:rPr>
        <w:t>марта 2015 г. № 52н</w:t>
      </w:r>
      <w:r w:rsidR="0014131A">
        <w:rPr>
          <w:sz w:val="28"/>
          <w:szCs w:val="28"/>
        </w:rPr>
        <w:t>.  не</w:t>
      </w:r>
      <w:r w:rsidR="00E75C7D" w:rsidRPr="00E75C7D">
        <w:rPr>
          <w:sz w:val="28"/>
          <w:szCs w:val="28"/>
        </w:rPr>
        <w:t>унифицированные фор</w:t>
      </w:r>
      <w:r w:rsidR="0014131A">
        <w:rPr>
          <w:sz w:val="28"/>
          <w:szCs w:val="28"/>
        </w:rPr>
        <w:t>мы первичных учетных документов</w:t>
      </w:r>
      <w:r w:rsidR="00B63000">
        <w:rPr>
          <w:sz w:val="28"/>
          <w:szCs w:val="28"/>
        </w:rPr>
        <w:t>:</w:t>
      </w:r>
    </w:p>
    <w:p w:rsidR="00B63000" w:rsidRPr="00B63000" w:rsidRDefault="00B63000" w:rsidP="00B63000">
      <w:pPr>
        <w:ind w:firstLine="709"/>
        <w:jc w:val="both"/>
        <w:rPr>
          <w:sz w:val="28"/>
          <w:szCs w:val="28"/>
        </w:rPr>
      </w:pPr>
      <w:r w:rsidRPr="00B63000">
        <w:rPr>
          <w:sz w:val="28"/>
          <w:szCs w:val="28"/>
        </w:rPr>
        <w:t>- учет рабочего времени осуществлялся не в табеле учета использования рабочего времени (форма по ОКУД 0504421);</w:t>
      </w:r>
    </w:p>
    <w:p w:rsidR="00B63000" w:rsidRPr="00E75C7D" w:rsidRDefault="00B63000" w:rsidP="00B63000">
      <w:pPr>
        <w:ind w:firstLine="709"/>
        <w:jc w:val="both"/>
        <w:rPr>
          <w:sz w:val="28"/>
          <w:szCs w:val="28"/>
        </w:rPr>
      </w:pPr>
      <w:r w:rsidRPr="00B63000">
        <w:rPr>
          <w:sz w:val="28"/>
          <w:szCs w:val="28"/>
        </w:rPr>
        <w:t>- применяемая форма «Записка-расчет» (0504425) не соответствует форме, утвержденной Приказом Минфина России от 30 марта 2015 г. № 52н., так как в данной форме отсутствуют: строка с указанием количества отработанных дней месяца и раздел 3 «Удержано из заработка» с отражением корреспондирующих счетов, исчисленного налога на доходы физических лиц и  суммы к выплате.</w:t>
      </w:r>
    </w:p>
    <w:p w:rsidR="00E75C7D" w:rsidRPr="00E75C7D" w:rsidRDefault="001505F9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E75C7D" w:rsidRPr="00E75C7D">
        <w:rPr>
          <w:sz w:val="28"/>
          <w:szCs w:val="28"/>
        </w:rPr>
        <w:t>. В нарушение ст.9 Закона 402 –ФЗ,  п.7 Инструкции №157н  Записка-расчет  (ф.0504425) при расчете среднего заработка для определения сумм отпускных за 2017 год  по 13 сотрудникам администрации поселения  не составлялась и  к Журналу операций расчеты по оплате труда не подложена.</w:t>
      </w:r>
      <w:r w:rsidR="00B860A3" w:rsidRPr="00B860A3">
        <w:t xml:space="preserve"> </w:t>
      </w:r>
      <w:r w:rsidR="00B860A3" w:rsidRPr="00B860A3">
        <w:rPr>
          <w:sz w:val="28"/>
          <w:szCs w:val="28"/>
        </w:rPr>
        <w:t>Сумма нарушений  составила 259 770,87 рублей</w:t>
      </w:r>
      <w:r w:rsidR="00B860A3">
        <w:rPr>
          <w:sz w:val="28"/>
          <w:szCs w:val="28"/>
        </w:rPr>
        <w:t xml:space="preserve"> </w:t>
      </w:r>
      <w:r w:rsidR="00E75C7D" w:rsidRPr="00E75C7D">
        <w:rPr>
          <w:sz w:val="28"/>
          <w:szCs w:val="28"/>
        </w:rPr>
        <w:t xml:space="preserve"> </w:t>
      </w:r>
    </w:p>
    <w:p w:rsidR="002708BD" w:rsidRDefault="001505F9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E75C7D" w:rsidRPr="00E75C7D">
        <w:rPr>
          <w:sz w:val="28"/>
          <w:szCs w:val="28"/>
        </w:rPr>
        <w:t>. В нарушение ст. 139 ТК РФ, п.2 Положения  № 922, при  исчислении среднего заработка для оплаты компенсации при увольнении, не все выплаты были включены в расчет, что привело к занижению суммы компенсации,  выплаченной при увольне</w:t>
      </w:r>
      <w:r>
        <w:rPr>
          <w:sz w:val="28"/>
          <w:szCs w:val="28"/>
        </w:rPr>
        <w:t>нии Рябухиной А.В.,  на  559,68 </w:t>
      </w:r>
      <w:r w:rsidR="00E75C7D" w:rsidRPr="00E75C7D">
        <w:rPr>
          <w:sz w:val="28"/>
          <w:szCs w:val="28"/>
        </w:rPr>
        <w:t>рублей.</w:t>
      </w:r>
    </w:p>
    <w:p w:rsidR="002708B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E75C7D" w:rsidRPr="00E75C7D">
        <w:rPr>
          <w:sz w:val="28"/>
          <w:szCs w:val="28"/>
        </w:rPr>
        <w:t xml:space="preserve">. В нарушении п.4 Положения № 922, при увольнении специалиста II категории Самариной Т.В. </w:t>
      </w:r>
      <w:proofErr w:type="gramStart"/>
      <w:r w:rsidR="00E75C7D" w:rsidRPr="00E75C7D">
        <w:rPr>
          <w:sz w:val="28"/>
          <w:szCs w:val="28"/>
        </w:rPr>
        <w:t>не верно</w:t>
      </w:r>
      <w:proofErr w:type="gramEnd"/>
      <w:r w:rsidR="00E75C7D" w:rsidRPr="00E75C7D">
        <w:rPr>
          <w:sz w:val="28"/>
          <w:szCs w:val="28"/>
        </w:rPr>
        <w:t xml:space="preserve"> рассчитано количество дней компенсации </w:t>
      </w:r>
      <w:r w:rsidR="00E75C7D" w:rsidRPr="00E75C7D">
        <w:rPr>
          <w:sz w:val="28"/>
          <w:szCs w:val="28"/>
        </w:rPr>
        <w:lastRenderedPageBreak/>
        <w:t>за неиспользованный отпуск, что привело к занижению суммы выплаты на 133,70 рубля.</w:t>
      </w:r>
    </w:p>
    <w:p w:rsidR="00D971F5" w:rsidRPr="0080156B" w:rsidRDefault="002708BD" w:rsidP="00A30D7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7.18</w:t>
      </w:r>
      <w:r w:rsidR="00E75C7D" w:rsidRPr="00E75C7D">
        <w:rPr>
          <w:sz w:val="28"/>
          <w:szCs w:val="28"/>
        </w:rPr>
        <w:t xml:space="preserve">. </w:t>
      </w:r>
      <w:r w:rsidR="00D971F5" w:rsidRPr="0080156B">
        <w:rPr>
          <w:sz w:val="28"/>
          <w:szCs w:val="28"/>
        </w:rPr>
        <w:t>В результате проверки выявлен факт заключения  срочных трудовых договоров на общую сумму 226 529,00 рублей, которые носили все признаки договора гражданско-правового характера, на выполнение работ или оказание услуг, что является нарушением части 1 статьи 59 ТК РФ.</w:t>
      </w:r>
    </w:p>
    <w:p w:rsidR="00E75C7D" w:rsidRPr="00E75C7D" w:rsidRDefault="002708BD" w:rsidP="00D97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E75C7D" w:rsidRPr="00E75C7D">
        <w:rPr>
          <w:sz w:val="28"/>
          <w:szCs w:val="28"/>
        </w:rPr>
        <w:t>. В нарушение пункта  2.1. положения о премировании премии выборным должностным лицам, муниципальным служащим выплачивались без учета результатов работы.</w:t>
      </w:r>
      <w:r w:rsidR="00822CDE" w:rsidRPr="00822CDE">
        <w:rPr>
          <w:sz w:val="28"/>
          <w:szCs w:val="28"/>
          <w:shd w:val="clear" w:color="auto" w:fill="FFFFFF" w:themeFill="background1"/>
        </w:rPr>
        <w:t xml:space="preserve"> </w:t>
      </w:r>
      <w:r w:rsidR="00822CDE" w:rsidRPr="0080156B">
        <w:rPr>
          <w:sz w:val="28"/>
          <w:szCs w:val="28"/>
          <w:shd w:val="clear" w:color="auto" w:fill="FFFFFF" w:themeFill="background1"/>
        </w:rPr>
        <w:t>Сумма нарушений составила 377 793,96 рублей.</w:t>
      </w:r>
    </w:p>
    <w:p w:rsidR="002708B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7.20</w:t>
      </w:r>
      <w:r w:rsidR="00E75C7D" w:rsidRPr="00E75C7D">
        <w:rPr>
          <w:sz w:val="28"/>
          <w:szCs w:val="28"/>
        </w:rPr>
        <w:t xml:space="preserve">. В нарушение п.9, п.11 Инструкции № 157н. принятие  к учету первичных  документов за оказанные </w:t>
      </w:r>
      <w:r w:rsidR="00936B71">
        <w:rPr>
          <w:sz w:val="28"/>
          <w:szCs w:val="28"/>
        </w:rPr>
        <w:t xml:space="preserve">работы, </w:t>
      </w:r>
      <w:r w:rsidR="00E75C7D" w:rsidRPr="00E75C7D">
        <w:rPr>
          <w:sz w:val="28"/>
          <w:szCs w:val="28"/>
        </w:rPr>
        <w:t>услуги от поставщиков отражаются с нарушением хронологического порядка.</w:t>
      </w:r>
      <w:r w:rsidR="00936B71" w:rsidRPr="00936B71">
        <w:t xml:space="preserve"> </w:t>
      </w:r>
      <w:r w:rsidR="00936B71" w:rsidRPr="00936B71">
        <w:rPr>
          <w:sz w:val="28"/>
          <w:szCs w:val="28"/>
        </w:rPr>
        <w:t>Сумма нарушений  190638,89 рублей</w:t>
      </w:r>
      <w:r w:rsidR="00936B71">
        <w:rPr>
          <w:sz w:val="28"/>
          <w:szCs w:val="28"/>
        </w:rPr>
        <w:t>.</w:t>
      </w:r>
    </w:p>
    <w:p w:rsidR="002708B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E75C7D" w:rsidRPr="00E75C7D">
        <w:rPr>
          <w:sz w:val="28"/>
          <w:szCs w:val="28"/>
        </w:rPr>
        <w:t>. Установлено нар</w:t>
      </w:r>
      <w:r w:rsidR="00936B71">
        <w:rPr>
          <w:sz w:val="28"/>
          <w:szCs w:val="28"/>
        </w:rPr>
        <w:t xml:space="preserve">ушение сроков оплаты договоров. </w:t>
      </w:r>
      <w:r w:rsidR="00936B71" w:rsidRPr="0080156B">
        <w:rPr>
          <w:rFonts w:eastAsiaTheme="minorHAnsi"/>
          <w:sz w:val="28"/>
          <w:szCs w:val="28"/>
          <w:lang w:eastAsia="en-US"/>
        </w:rPr>
        <w:t>Сумма нарушений 150 294,13 рублей.</w:t>
      </w:r>
      <w:r w:rsidR="00E75C7D" w:rsidRPr="00E75C7D">
        <w:rPr>
          <w:sz w:val="28"/>
          <w:szCs w:val="28"/>
        </w:rPr>
        <w:t xml:space="preserve"> </w:t>
      </w:r>
    </w:p>
    <w:p w:rsidR="002708B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E75C7D" w:rsidRPr="00E75C7D">
        <w:rPr>
          <w:sz w:val="28"/>
          <w:szCs w:val="28"/>
        </w:rPr>
        <w:t>. В нарушении   п. 7 Инструкции № 157н, ст. 9 Закона №402-ФЗ в первичных учетных документах (товарных накладных, актах об оказании услуг (работ),  актах сдачи-приемки товарных накладных с другими поставщиками) отсутствуют подписи должностных лиц, а также печать учреждения.</w:t>
      </w:r>
      <w:r w:rsidR="0049338E" w:rsidRPr="0049338E">
        <w:t xml:space="preserve"> </w:t>
      </w:r>
      <w:r w:rsidR="0049338E" w:rsidRPr="0049338E">
        <w:rPr>
          <w:sz w:val="28"/>
          <w:szCs w:val="28"/>
        </w:rPr>
        <w:t>Сумма нарушений составила 278 418,57 рублей.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7.23</w:t>
      </w:r>
      <w:r w:rsidR="00E75C7D" w:rsidRPr="00E75C7D">
        <w:rPr>
          <w:sz w:val="28"/>
          <w:szCs w:val="28"/>
        </w:rPr>
        <w:t>. В нарушение ст.9 Закона № 402-ФЗ, Приказа Министерства транспорта Российской Федерации № 152 от 18 сентября 2008 г. «Об утверждении обязательных реквизитов и порядка заполнения путевых листов» в путевых листах отсутствуют или неверно заполнены обязательные реквизиты.</w:t>
      </w:r>
    </w:p>
    <w:p w:rsidR="002708B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7.24</w:t>
      </w:r>
      <w:r w:rsidR="00E75C7D" w:rsidRPr="00E75C7D">
        <w:rPr>
          <w:sz w:val="28"/>
          <w:szCs w:val="28"/>
        </w:rPr>
        <w:t>.  Установлено  завышение норм расхода ГСМ на</w:t>
      </w:r>
      <w:r>
        <w:rPr>
          <w:sz w:val="28"/>
          <w:szCs w:val="28"/>
        </w:rPr>
        <w:t xml:space="preserve"> служебный автомобиль ВАЗ-11194</w:t>
      </w:r>
      <w:r w:rsidR="0049338E">
        <w:rPr>
          <w:sz w:val="28"/>
          <w:szCs w:val="28"/>
        </w:rPr>
        <w:t>,</w:t>
      </w:r>
      <w:r w:rsidR="0049338E" w:rsidRPr="0049338E">
        <w:rPr>
          <w:sz w:val="28"/>
          <w:szCs w:val="28"/>
        </w:rPr>
        <w:t>что  привело к необоснованному списанию ГСМ  в количестве 16,5 литра на сумму 660,24 рублей.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7.25</w:t>
      </w:r>
      <w:r w:rsidR="00E75C7D" w:rsidRPr="00E75C7D">
        <w:rPr>
          <w:sz w:val="28"/>
          <w:szCs w:val="28"/>
        </w:rPr>
        <w:t>. В нарушении ст.244 Трудового кодекса не заключен договор о полной материальной ответственности с водителем администрации поселения Григорьевым А. Г.</w:t>
      </w:r>
    </w:p>
    <w:p w:rsidR="00E75C7D" w:rsidRPr="00E75C7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7.26</w:t>
      </w:r>
      <w:r w:rsidR="00E75C7D" w:rsidRPr="00E75C7D">
        <w:rPr>
          <w:sz w:val="28"/>
          <w:szCs w:val="28"/>
        </w:rPr>
        <w:t xml:space="preserve">. При проведении  сверки показания спидометра автомобиля ВАЗ-11194 с последним путевым листом установлены расхождения. </w:t>
      </w:r>
      <w:r w:rsidR="0049338E" w:rsidRPr="0049338E">
        <w:rPr>
          <w:sz w:val="28"/>
          <w:szCs w:val="28"/>
        </w:rPr>
        <w:t xml:space="preserve">Нарушение  выразилось в виде необоснованно списанного бензина в объеме 6303,6 л. на сумму 239 599,84 рублей.                                                                                             </w:t>
      </w:r>
      <w:r w:rsidR="00E75C7D" w:rsidRPr="00E75C7D">
        <w:rPr>
          <w:sz w:val="28"/>
          <w:szCs w:val="28"/>
        </w:rPr>
        <w:t xml:space="preserve"> </w:t>
      </w:r>
    </w:p>
    <w:p w:rsidR="00E75C7D" w:rsidRPr="00E75C7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7.27</w:t>
      </w:r>
      <w:r w:rsidR="00E75C7D" w:rsidRPr="00E75C7D">
        <w:rPr>
          <w:sz w:val="28"/>
          <w:szCs w:val="28"/>
        </w:rPr>
        <w:t xml:space="preserve">. Выявлен факт использования арендованного автомобиля за пределами рабочего времени главным бухгалтером </w:t>
      </w:r>
      <w:proofErr w:type="spellStart"/>
      <w:r w:rsidR="00E75C7D" w:rsidRPr="00E75C7D">
        <w:rPr>
          <w:sz w:val="28"/>
          <w:szCs w:val="28"/>
        </w:rPr>
        <w:t>Ковалец</w:t>
      </w:r>
      <w:proofErr w:type="spellEnd"/>
      <w:r w:rsidR="00E75C7D" w:rsidRPr="00E75C7D">
        <w:rPr>
          <w:sz w:val="28"/>
          <w:szCs w:val="28"/>
        </w:rPr>
        <w:t xml:space="preserve"> О. Д.,  </w:t>
      </w:r>
      <w:proofErr w:type="gramStart"/>
      <w:r w:rsidR="00E75C7D" w:rsidRPr="00E75C7D">
        <w:rPr>
          <w:sz w:val="28"/>
          <w:szCs w:val="28"/>
        </w:rPr>
        <w:t>находящейся</w:t>
      </w:r>
      <w:proofErr w:type="gramEnd"/>
      <w:r w:rsidR="00E75C7D" w:rsidRPr="00E75C7D">
        <w:rPr>
          <w:sz w:val="28"/>
          <w:szCs w:val="28"/>
        </w:rPr>
        <w:t xml:space="preserve"> в трудовом оплачив</w:t>
      </w:r>
      <w:r>
        <w:rPr>
          <w:sz w:val="28"/>
          <w:szCs w:val="28"/>
        </w:rPr>
        <w:t>аемом  отпуске в личных целях.</w:t>
      </w:r>
      <w:r w:rsidR="0049338E" w:rsidRPr="0049338E">
        <w:t xml:space="preserve"> </w:t>
      </w:r>
      <w:r w:rsidR="0049338E" w:rsidRPr="0049338E">
        <w:rPr>
          <w:sz w:val="28"/>
          <w:szCs w:val="28"/>
        </w:rPr>
        <w:t>Списание бензина в количестве 177,58 литров на сумму 7287,34 рублей признать необоснованным и подлежащим  возмещению в доход бюджета муниципального образования.</w:t>
      </w:r>
    </w:p>
    <w:p w:rsidR="00E75C7D" w:rsidRPr="00E75C7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7.28</w:t>
      </w:r>
      <w:r w:rsidR="00E75C7D" w:rsidRPr="00E75C7D">
        <w:rPr>
          <w:sz w:val="28"/>
          <w:szCs w:val="28"/>
        </w:rPr>
        <w:t xml:space="preserve">. В нарушение Приказа Минфина РФ от 30.03.2015 № 52н в инвентарных карточках не указываются сведения об объекте (краткая индивидуальная характеристика объектов, заводской номер,  дата выпуска (изготовления) объекта), сведения о принятии к учету и о выбытии объекта </w:t>
      </w:r>
      <w:r w:rsidR="00E75C7D" w:rsidRPr="00E75C7D">
        <w:rPr>
          <w:sz w:val="28"/>
          <w:szCs w:val="28"/>
        </w:rPr>
        <w:lastRenderedPageBreak/>
        <w:t>(дата, номер, наименование документа, на основании которого объект основных сре</w:t>
      </w:r>
      <w:proofErr w:type="gramStart"/>
      <w:r w:rsidR="00E75C7D" w:rsidRPr="00E75C7D">
        <w:rPr>
          <w:sz w:val="28"/>
          <w:szCs w:val="28"/>
        </w:rPr>
        <w:t>дств пр</w:t>
      </w:r>
      <w:proofErr w:type="gramEnd"/>
      <w:r w:rsidR="00E75C7D" w:rsidRPr="00E75C7D">
        <w:rPr>
          <w:sz w:val="28"/>
          <w:szCs w:val="28"/>
        </w:rPr>
        <w:t>инят к учету).</w:t>
      </w:r>
    </w:p>
    <w:p w:rsidR="00E75C7D" w:rsidRPr="00E75C7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7.29</w:t>
      </w:r>
      <w:r w:rsidR="00E75C7D" w:rsidRPr="00E75C7D">
        <w:rPr>
          <w:sz w:val="28"/>
          <w:szCs w:val="28"/>
        </w:rPr>
        <w:t>. В нарушение п.п.332, 333 Инструкции № 157н личное имущество сотрудников администрации поселения, находящееся в пользовании администрации поселения,  не учиты</w:t>
      </w:r>
      <w:r w:rsidR="00A30D7B">
        <w:rPr>
          <w:sz w:val="28"/>
          <w:szCs w:val="28"/>
        </w:rPr>
        <w:t xml:space="preserve">вается на </w:t>
      </w:r>
      <w:proofErr w:type="spellStart"/>
      <w:r w:rsidR="00A30D7B">
        <w:rPr>
          <w:sz w:val="28"/>
          <w:szCs w:val="28"/>
        </w:rPr>
        <w:t>забалансовом</w:t>
      </w:r>
      <w:proofErr w:type="spellEnd"/>
      <w:r w:rsidR="00A30D7B">
        <w:rPr>
          <w:sz w:val="28"/>
          <w:szCs w:val="28"/>
        </w:rPr>
        <w:t xml:space="preserve"> счете 01 </w:t>
      </w:r>
      <w:r w:rsidR="00E75C7D" w:rsidRPr="00E75C7D">
        <w:rPr>
          <w:sz w:val="28"/>
          <w:szCs w:val="28"/>
        </w:rPr>
        <w:t>«Имущество, полученное в пользование».</w:t>
      </w:r>
    </w:p>
    <w:p w:rsidR="00E75C7D" w:rsidRPr="00E75C7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7.30</w:t>
      </w:r>
      <w:r w:rsidR="00E75C7D" w:rsidRPr="00E75C7D">
        <w:rPr>
          <w:sz w:val="28"/>
          <w:szCs w:val="28"/>
        </w:rPr>
        <w:t xml:space="preserve">. </w:t>
      </w:r>
      <w:r>
        <w:rPr>
          <w:sz w:val="28"/>
          <w:szCs w:val="28"/>
        </w:rPr>
        <w:t>Выявлены факты неэффективного использования и</w:t>
      </w:r>
      <w:r w:rsidR="00E75C7D" w:rsidRPr="00E75C7D">
        <w:rPr>
          <w:sz w:val="28"/>
          <w:szCs w:val="28"/>
        </w:rPr>
        <w:t>муществ</w:t>
      </w:r>
      <w:r>
        <w:rPr>
          <w:sz w:val="28"/>
          <w:szCs w:val="28"/>
        </w:rPr>
        <w:t>а</w:t>
      </w:r>
      <w:r w:rsidR="0049338E" w:rsidRPr="0049338E">
        <w:rPr>
          <w:sz w:val="28"/>
          <w:szCs w:val="28"/>
        </w:rPr>
        <w:t>, которое</w:t>
      </w:r>
      <w:r w:rsidR="0049338E">
        <w:rPr>
          <w:sz w:val="28"/>
          <w:szCs w:val="28"/>
        </w:rPr>
        <w:t xml:space="preserve"> </w:t>
      </w:r>
      <w:r w:rsidR="0049338E" w:rsidRPr="0049338E">
        <w:rPr>
          <w:sz w:val="28"/>
          <w:szCs w:val="28"/>
        </w:rPr>
        <w:t xml:space="preserve"> длительное время (более полугода), не используется администрацией поселения, а также имущество, числящееся на балансе учреждения, неисправное и не пригодное к эксплуатации, что в соответствии со ст.34 Бюджетного Кодекса РФ является неэффективным использованием бюджетных средств (имущества учреждения) на сумму 806 085,54 рублей.</w:t>
      </w:r>
    </w:p>
    <w:p w:rsid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7.31</w:t>
      </w:r>
      <w:r w:rsidR="00E75C7D" w:rsidRPr="00E75C7D">
        <w:rPr>
          <w:sz w:val="28"/>
          <w:szCs w:val="28"/>
        </w:rPr>
        <w:t xml:space="preserve">. В нарушение п.66 Инструкции </w:t>
      </w:r>
      <w:r w:rsidR="00A30D7B">
        <w:rPr>
          <w:sz w:val="28"/>
          <w:szCs w:val="28"/>
        </w:rPr>
        <w:t xml:space="preserve">№ 157н на </w:t>
      </w:r>
      <w:proofErr w:type="spellStart"/>
      <w:r w:rsidR="00A30D7B">
        <w:rPr>
          <w:sz w:val="28"/>
          <w:szCs w:val="28"/>
        </w:rPr>
        <w:t>забалансовом</w:t>
      </w:r>
      <w:proofErr w:type="spellEnd"/>
      <w:r w:rsidR="00A30D7B">
        <w:rPr>
          <w:sz w:val="28"/>
          <w:szCs w:val="28"/>
        </w:rPr>
        <w:t xml:space="preserve"> счете 01 </w:t>
      </w:r>
      <w:r w:rsidR="00E75C7D" w:rsidRPr="00E75C7D">
        <w:rPr>
          <w:sz w:val="28"/>
          <w:szCs w:val="28"/>
        </w:rPr>
        <w:t>«Имущество, полученное в пользование» не учитывается приобр</w:t>
      </w:r>
      <w:r>
        <w:rPr>
          <w:sz w:val="28"/>
          <w:szCs w:val="28"/>
        </w:rPr>
        <w:t>етенное программное обеспечение</w:t>
      </w:r>
      <w:r w:rsidR="00E75C7D" w:rsidRPr="00E75C7D">
        <w:rPr>
          <w:sz w:val="28"/>
          <w:szCs w:val="28"/>
        </w:rPr>
        <w:t>.</w:t>
      </w:r>
      <w:r w:rsidR="0049338E" w:rsidRPr="0049338E">
        <w:t xml:space="preserve"> </w:t>
      </w:r>
      <w:r w:rsidR="0049338E" w:rsidRPr="0049338E">
        <w:rPr>
          <w:sz w:val="28"/>
          <w:szCs w:val="28"/>
        </w:rPr>
        <w:t>Сумма нарушений 54 500,00 рублей</w:t>
      </w:r>
      <w:r w:rsidR="0049338E">
        <w:rPr>
          <w:sz w:val="28"/>
          <w:szCs w:val="28"/>
        </w:rPr>
        <w:t>.</w:t>
      </w:r>
    </w:p>
    <w:p w:rsidR="0049338E" w:rsidRPr="00E75C7D" w:rsidRDefault="0049338E" w:rsidP="00E75C7D">
      <w:pPr>
        <w:ind w:firstLine="709"/>
        <w:jc w:val="both"/>
        <w:rPr>
          <w:sz w:val="28"/>
          <w:szCs w:val="28"/>
        </w:rPr>
      </w:pPr>
      <w:r w:rsidRPr="0049338E">
        <w:rPr>
          <w:sz w:val="28"/>
          <w:szCs w:val="28"/>
        </w:rPr>
        <w:t>Данные факты свидетельствуют о недостоверности проведения инвентаризации  в предшествующие периоды и об отсутствии внутреннего финансового контроля в администрации поселения.</w:t>
      </w:r>
    </w:p>
    <w:p w:rsidR="002708B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7.32</w:t>
      </w:r>
      <w:r w:rsidR="00E75C7D" w:rsidRPr="00E75C7D">
        <w:rPr>
          <w:sz w:val="28"/>
          <w:szCs w:val="28"/>
        </w:rPr>
        <w:t>. В нарушении  п.2 Приказа № 52н и п.3.7. Учетной политики администрации списание материальных запасов и объектов основных сре</w:t>
      </w:r>
      <w:proofErr w:type="gramStart"/>
      <w:r w:rsidR="00E75C7D" w:rsidRPr="00E75C7D">
        <w:rPr>
          <w:sz w:val="28"/>
          <w:szCs w:val="28"/>
        </w:rPr>
        <w:t>дств пр</w:t>
      </w:r>
      <w:proofErr w:type="gramEnd"/>
      <w:r w:rsidR="00E75C7D" w:rsidRPr="00E75C7D">
        <w:rPr>
          <w:sz w:val="28"/>
          <w:szCs w:val="28"/>
        </w:rPr>
        <w:t>оизводится на основании актов, без ведомости выдачи материальных ценностей на нужды учреждения (ф. 0504210).</w:t>
      </w:r>
    </w:p>
    <w:p w:rsidR="0049338E" w:rsidRDefault="0049338E" w:rsidP="002708BD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 xml:space="preserve">Необоснованно и неправомерно списано  материальных запасов </w:t>
      </w:r>
      <w:r w:rsidR="00A30D7B">
        <w:rPr>
          <w:sz w:val="28"/>
          <w:szCs w:val="28"/>
        </w:rPr>
        <w:t>за 2017 </w:t>
      </w:r>
      <w:r w:rsidRPr="0049338E">
        <w:rPr>
          <w:sz w:val="28"/>
          <w:szCs w:val="28"/>
        </w:rPr>
        <w:t>год в  сумме  64809,35 рублей.</w:t>
      </w:r>
    </w:p>
    <w:p w:rsidR="00E75C7D" w:rsidRPr="00E75C7D" w:rsidRDefault="002708BD" w:rsidP="00270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7.33</w:t>
      </w:r>
      <w:r w:rsidR="00E75C7D" w:rsidRPr="00E75C7D">
        <w:rPr>
          <w:sz w:val="28"/>
          <w:szCs w:val="28"/>
        </w:rPr>
        <w:t xml:space="preserve">. </w:t>
      </w:r>
      <w:r w:rsidR="00D971F5" w:rsidRPr="00D971F5">
        <w:rPr>
          <w:sz w:val="28"/>
          <w:szCs w:val="28"/>
        </w:rPr>
        <w:t>Неэффективное использование бюджетных средств (ст. 34 БК РФ), выразившаяся в оплате пеней и штрафов за сче</w:t>
      </w:r>
      <w:r w:rsidR="00A30D7B">
        <w:rPr>
          <w:sz w:val="28"/>
          <w:szCs w:val="28"/>
        </w:rPr>
        <w:t>т средств бюджета составила 123 </w:t>
      </w:r>
      <w:r w:rsidR="00D971F5" w:rsidRPr="00D971F5">
        <w:rPr>
          <w:sz w:val="28"/>
          <w:szCs w:val="28"/>
        </w:rPr>
        <w:t>460,47 рублей.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7.34</w:t>
      </w:r>
      <w:r w:rsidR="00E75C7D" w:rsidRPr="00E75C7D">
        <w:rPr>
          <w:sz w:val="28"/>
          <w:szCs w:val="28"/>
        </w:rPr>
        <w:t xml:space="preserve">. В нарушение ч.2 Порядка  № 182/7н план-график на 2016 год размещен Учреждением </w:t>
      </w:r>
      <w:r>
        <w:rPr>
          <w:sz w:val="28"/>
          <w:szCs w:val="28"/>
        </w:rPr>
        <w:t xml:space="preserve">с </w:t>
      </w:r>
      <w:r w:rsidR="00E75C7D" w:rsidRPr="00E75C7D">
        <w:rPr>
          <w:sz w:val="28"/>
          <w:szCs w:val="28"/>
        </w:rPr>
        <w:t>нарушение установленного срока.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7.35</w:t>
      </w:r>
      <w:r w:rsidR="00E75C7D" w:rsidRPr="00E75C7D">
        <w:rPr>
          <w:sz w:val="28"/>
          <w:szCs w:val="28"/>
        </w:rPr>
        <w:t>. План-график на 2016 год велся администрацией поселения с нарушением требований.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7.36</w:t>
      </w:r>
      <w:r w:rsidR="00E75C7D" w:rsidRPr="00E75C7D">
        <w:rPr>
          <w:sz w:val="28"/>
          <w:szCs w:val="28"/>
        </w:rPr>
        <w:t>. В нарушение ч. 5 ст. 17 Закона № 44-ФЗ местной администрацией не был разработан и утвержден Порядок формирования, утверждения и ведения планов закупок для обеспечения муниципальных нужд.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7.37</w:t>
      </w:r>
      <w:r w:rsidR="00E75C7D" w:rsidRPr="00E75C7D">
        <w:rPr>
          <w:sz w:val="28"/>
          <w:szCs w:val="28"/>
        </w:rPr>
        <w:t xml:space="preserve">. В нарушение ч. 4 ст. 17 Закона № 44-ФЗ </w:t>
      </w:r>
      <w:r>
        <w:rPr>
          <w:sz w:val="28"/>
          <w:szCs w:val="28"/>
        </w:rPr>
        <w:t xml:space="preserve">срок, на который </w:t>
      </w:r>
      <w:proofErr w:type="gramStart"/>
      <w:r>
        <w:rPr>
          <w:sz w:val="28"/>
          <w:szCs w:val="28"/>
        </w:rPr>
        <w:t xml:space="preserve">сформирован </w:t>
      </w:r>
      <w:r w:rsidR="00E75C7D" w:rsidRPr="00E75C7D">
        <w:rPr>
          <w:sz w:val="28"/>
          <w:szCs w:val="28"/>
        </w:rPr>
        <w:t>план закупок на 2017 год</w:t>
      </w:r>
      <w:r>
        <w:rPr>
          <w:sz w:val="28"/>
          <w:szCs w:val="28"/>
        </w:rPr>
        <w:t xml:space="preserve"> не</w:t>
      </w:r>
      <w:r w:rsidR="00E75C7D" w:rsidRPr="00E75C7D">
        <w:rPr>
          <w:sz w:val="28"/>
          <w:szCs w:val="28"/>
        </w:rPr>
        <w:t xml:space="preserve"> соответствует</w:t>
      </w:r>
      <w:proofErr w:type="gramEnd"/>
      <w:r w:rsidR="00E75C7D" w:rsidRPr="00E75C7D">
        <w:rPr>
          <w:sz w:val="28"/>
          <w:szCs w:val="28"/>
        </w:rPr>
        <w:t xml:space="preserve"> сроку действия решения о местном бюджете.</w:t>
      </w:r>
    </w:p>
    <w:p w:rsidR="00E75C7D" w:rsidRPr="00E75C7D" w:rsidRDefault="002708BD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7.38</w:t>
      </w:r>
      <w:r w:rsidR="00E75C7D" w:rsidRPr="00E75C7D">
        <w:rPr>
          <w:sz w:val="28"/>
          <w:szCs w:val="28"/>
        </w:rPr>
        <w:t>. В наруше</w:t>
      </w:r>
      <w:r w:rsidR="00026757">
        <w:rPr>
          <w:sz w:val="28"/>
          <w:szCs w:val="28"/>
        </w:rPr>
        <w:t xml:space="preserve">ние ч. 5 ст. 21 Закона № 44-ФЗ </w:t>
      </w:r>
      <w:r w:rsidR="00E75C7D" w:rsidRPr="00E75C7D">
        <w:rPr>
          <w:sz w:val="28"/>
          <w:szCs w:val="28"/>
        </w:rPr>
        <w:t>местной администрацией</w:t>
      </w:r>
      <w:r w:rsidR="00026757">
        <w:rPr>
          <w:sz w:val="28"/>
          <w:szCs w:val="28"/>
        </w:rPr>
        <w:t xml:space="preserve"> </w:t>
      </w:r>
      <w:r w:rsidR="00026757" w:rsidRPr="00E75C7D">
        <w:rPr>
          <w:sz w:val="28"/>
          <w:szCs w:val="28"/>
        </w:rPr>
        <w:t xml:space="preserve">не был разработан и утвержден </w:t>
      </w:r>
      <w:r w:rsidR="00026757" w:rsidRPr="00026757">
        <w:rPr>
          <w:sz w:val="28"/>
          <w:szCs w:val="28"/>
        </w:rPr>
        <w:t>Порядок формирования, утверждения и ведения планов-графиков закупок для обеспечения муниципальных нужд</w:t>
      </w:r>
      <w:r w:rsidR="00E75C7D" w:rsidRPr="00E75C7D">
        <w:rPr>
          <w:sz w:val="28"/>
          <w:szCs w:val="28"/>
        </w:rPr>
        <w:t>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7.39</w:t>
      </w:r>
      <w:r w:rsidR="00E75C7D" w:rsidRPr="00E75C7D">
        <w:rPr>
          <w:sz w:val="28"/>
          <w:szCs w:val="28"/>
        </w:rPr>
        <w:t xml:space="preserve">. В нарушение ч. 15 ст. 21 Закона № 44-ФЗ, ч. 3 Требований №554 план-график размещен </w:t>
      </w:r>
      <w:r>
        <w:rPr>
          <w:sz w:val="28"/>
          <w:szCs w:val="28"/>
        </w:rPr>
        <w:t>с нарушением установленных сроков</w:t>
      </w:r>
      <w:r w:rsidR="00E75C7D" w:rsidRPr="00E75C7D">
        <w:rPr>
          <w:sz w:val="28"/>
          <w:szCs w:val="28"/>
        </w:rPr>
        <w:t>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7.40</w:t>
      </w:r>
      <w:r w:rsidR="00E75C7D" w:rsidRPr="00E75C7D">
        <w:rPr>
          <w:sz w:val="28"/>
          <w:szCs w:val="28"/>
        </w:rPr>
        <w:t>. План-график на 2017 год велся Учреждением с нарушением Требований №554.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7.41</w:t>
      </w:r>
      <w:r w:rsidR="00E75C7D" w:rsidRPr="00E75C7D">
        <w:rPr>
          <w:sz w:val="28"/>
          <w:szCs w:val="28"/>
        </w:rPr>
        <w:t>. В ходе анализа закупок у единственного поставщика установлено несоответствие данных в карточках контрактов единого реестра государственных и муниципальных контрактов данным, содержащ</w:t>
      </w:r>
      <w:r>
        <w:rPr>
          <w:sz w:val="28"/>
          <w:szCs w:val="28"/>
        </w:rPr>
        <w:t>имся в муниципальных контрактах.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7.42</w:t>
      </w:r>
      <w:r w:rsidR="00E75C7D" w:rsidRPr="00E75C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Выявлены факт </w:t>
      </w:r>
      <w:r w:rsidR="00E75C7D" w:rsidRPr="00E75C7D">
        <w:rPr>
          <w:sz w:val="28"/>
          <w:szCs w:val="28"/>
        </w:rPr>
        <w:t>неправомерно</w:t>
      </w:r>
      <w:r>
        <w:rPr>
          <w:sz w:val="28"/>
          <w:szCs w:val="28"/>
        </w:rPr>
        <w:t>го</w:t>
      </w:r>
      <w:r w:rsidR="00E75C7D" w:rsidRPr="00E75C7D">
        <w:rPr>
          <w:sz w:val="28"/>
          <w:szCs w:val="28"/>
        </w:rPr>
        <w:t xml:space="preserve"> выб</w:t>
      </w:r>
      <w:r>
        <w:rPr>
          <w:sz w:val="28"/>
          <w:szCs w:val="28"/>
        </w:rPr>
        <w:t>о</w:t>
      </w:r>
      <w:r w:rsidR="00E75C7D" w:rsidRPr="00E75C7D">
        <w:rPr>
          <w:sz w:val="28"/>
          <w:szCs w:val="28"/>
        </w:rPr>
        <w:t>ра способ</w:t>
      </w:r>
      <w:r>
        <w:rPr>
          <w:sz w:val="28"/>
          <w:szCs w:val="28"/>
        </w:rPr>
        <w:t>а</w:t>
      </w:r>
      <w:r w:rsidR="00E75C7D" w:rsidRPr="00E75C7D">
        <w:rPr>
          <w:sz w:val="28"/>
          <w:szCs w:val="28"/>
        </w:rPr>
        <w:t xml:space="preserve"> определения поставщика путем закупки услуг у единственного поставщика в соответствии с п.1 ч.1 ст. 93 Закона № 44-ФЗ.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7.43</w:t>
      </w:r>
      <w:r w:rsidR="00E75C7D" w:rsidRPr="00E75C7D">
        <w:rPr>
          <w:sz w:val="28"/>
          <w:szCs w:val="28"/>
        </w:rPr>
        <w:t xml:space="preserve">. В нарушение ч. 2 ст. 93 Закона № 44-ФЗ извещения об осуществлении закупок у единственного поставщика размещались заказчиком </w:t>
      </w:r>
      <w:r>
        <w:rPr>
          <w:sz w:val="28"/>
          <w:szCs w:val="28"/>
        </w:rPr>
        <w:t>с нарушением установленного срока</w:t>
      </w:r>
      <w:r w:rsidR="00E75C7D" w:rsidRPr="00E75C7D">
        <w:rPr>
          <w:sz w:val="28"/>
          <w:szCs w:val="28"/>
        </w:rPr>
        <w:t>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7.44</w:t>
      </w:r>
      <w:r w:rsidR="00E75C7D" w:rsidRPr="00E75C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Выявлены факты </w:t>
      </w:r>
      <w:proofErr w:type="spellStart"/>
      <w:r>
        <w:rPr>
          <w:sz w:val="28"/>
          <w:szCs w:val="28"/>
        </w:rPr>
        <w:t>неразмещения</w:t>
      </w:r>
      <w:proofErr w:type="spellEnd"/>
      <w:r>
        <w:rPr>
          <w:sz w:val="28"/>
          <w:szCs w:val="28"/>
        </w:rPr>
        <w:t xml:space="preserve"> администрацией поселения, в</w:t>
      </w:r>
      <w:r w:rsidR="00E75C7D" w:rsidRPr="00E75C7D">
        <w:rPr>
          <w:sz w:val="28"/>
          <w:szCs w:val="28"/>
        </w:rPr>
        <w:t xml:space="preserve"> нарушение ч.2 ст. 93 Закона № 44-ФЗ</w:t>
      </w:r>
      <w:r>
        <w:rPr>
          <w:sz w:val="28"/>
          <w:szCs w:val="28"/>
        </w:rPr>
        <w:t>, извещений</w:t>
      </w:r>
      <w:r w:rsidR="00E75C7D" w:rsidRPr="00E75C7D">
        <w:rPr>
          <w:sz w:val="28"/>
          <w:szCs w:val="28"/>
        </w:rPr>
        <w:t xml:space="preserve"> в ЕИС об осуществлении закупок у единственного поставщика в соответствии с пунктами 1, 6, </w:t>
      </w:r>
      <w:r>
        <w:rPr>
          <w:sz w:val="28"/>
          <w:szCs w:val="28"/>
        </w:rPr>
        <w:t>8 части 1 ст. 93 Закона № 44-ФЗ</w:t>
      </w:r>
      <w:r w:rsidR="00E75C7D" w:rsidRPr="00E75C7D">
        <w:rPr>
          <w:sz w:val="28"/>
          <w:szCs w:val="28"/>
        </w:rPr>
        <w:t>.</w:t>
      </w:r>
    </w:p>
    <w:p w:rsidR="00E75C7D" w:rsidRP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7.45</w:t>
      </w:r>
      <w:r w:rsidR="00E75C7D" w:rsidRPr="00E75C7D">
        <w:rPr>
          <w:sz w:val="28"/>
          <w:szCs w:val="28"/>
        </w:rPr>
        <w:t>. В нарушение ч. 3 ст. 103 Закона № 44-ФЗ, ч. 12 Правил № 1084 сведения о заключении контрактов размещались в ЕИС с нарушением установленных сроков.</w:t>
      </w:r>
    </w:p>
    <w:p w:rsidR="00E75C7D" w:rsidRDefault="00026757" w:rsidP="00E75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7.46</w:t>
      </w:r>
      <w:r w:rsidR="00E75C7D" w:rsidRPr="00E75C7D">
        <w:rPr>
          <w:sz w:val="28"/>
          <w:szCs w:val="28"/>
        </w:rPr>
        <w:t>. В нарушение ч. 3 ст. 103 Закона № 44-ФЗ, ч. 12 Правил № 1084 в реестре контрактов не размещались сведения об исполнении муниципальных контрактов.</w:t>
      </w:r>
    </w:p>
    <w:p w:rsidR="003C2B11" w:rsidRPr="00D971F5" w:rsidRDefault="003C2B11" w:rsidP="00A30D7B">
      <w:pPr>
        <w:ind w:right="-1" w:firstLine="708"/>
        <w:jc w:val="both"/>
        <w:rPr>
          <w:sz w:val="28"/>
          <w:szCs w:val="28"/>
        </w:rPr>
      </w:pPr>
      <w:r w:rsidRPr="00D971F5">
        <w:rPr>
          <w:sz w:val="28"/>
          <w:szCs w:val="28"/>
        </w:rPr>
        <w:t>8. 17.07.2018 поступил акт разногласий главы муниципального образования Красного сельсовета Грачевского района Ставропольского края</w:t>
      </w:r>
      <w:r w:rsidR="00B12EAB" w:rsidRPr="00D971F5">
        <w:rPr>
          <w:sz w:val="28"/>
          <w:szCs w:val="28"/>
        </w:rPr>
        <w:t xml:space="preserve"> </w:t>
      </w:r>
      <w:proofErr w:type="spellStart"/>
      <w:r w:rsidR="00B12EAB" w:rsidRPr="00D971F5">
        <w:rPr>
          <w:sz w:val="28"/>
          <w:szCs w:val="28"/>
        </w:rPr>
        <w:t>Жирнова</w:t>
      </w:r>
      <w:proofErr w:type="spellEnd"/>
      <w:r w:rsidR="00B12EAB" w:rsidRPr="00D971F5">
        <w:rPr>
          <w:sz w:val="28"/>
          <w:szCs w:val="28"/>
        </w:rPr>
        <w:t xml:space="preserve"> В.Ю.</w:t>
      </w:r>
      <w:r w:rsidRPr="00D971F5">
        <w:rPr>
          <w:sz w:val="28"/>
          <w:szCs w:val="28"/>
        </w:rPr>
        <w:t xml:space="preserve"> исх.№ </w:t>
      </w:r>
      <w:r w:rsidR="00D971F5" w:rsidRPr="00D971F5">
        <w:rPr>
          <w:sz w:val="28"/>
          <w:szCs w:val="28"/>
        </w:rPr>
        <w:t>550</w:t>
      </w:r>
      <w:r w:rsidRPr="00D971F5">
        <w:rPr>
          <w:sz w:val="28"/>
          <w:szCs w:val="28"/>
        </w:rPr>
        <w:t xml:space="preserve">. По результатам рассмотрения акта разногласий составлено Заключение Контрольно-счетной комиссии от 17.07.2018 исх. № </w:t>
      </w:r>
      <w:r w:rsidRPr="00A30D7B">
        <w:rPr>
          <w:sz w:val="28"/>
          <w:szCs w:val="28"/>
        </w:rPr>
        <w:t>64, согласно</w:t>
      </w:r>
      <w:r w:rsidRPr="00D971F5">
        <w:rPr>
          <w:sz w:val="28"/>
          <w:szCs w:val="28"/>
        </w:rPr>
        <w:t xml:space="preserve"> которому принято решение: по пункт</w:t>
      </w:r>
      <w:r w:rsidR="00B12EAB" w:rsidRPr="00D971F5">
        <w:rPr>
          <w:sz w:val="28"/>
          <w:szCs w:val="28"/>
        </w:rPr>
        <w:t>у</w:t>
      </w:r>
      <w:r w:rsidRPr="00D971F5">
        <w:rPr>
          <w:sz w:val="28"/>
          <w:szCs w:val="28"/>
        </w:rPr>
        <w:t xml:space="preserve"> </w:t>
      </w:r>
      <w:r w:rsidR="00B12EAB" w:rsidRPr="00D971F5">
        <w:rPr>
          <w:sz w:val="28"/>
          <w:szCs w:val="28"/>
        </w:rPr>
        <w:t>6</w:t>
      </w:r>
      <w:r w:rsidRPr="00D971F5">
        <w:rPr>
          <w:sz w:val="28"/>
          <w:szCs w:val="28"/>
        </w:rPr>
        <w:t xml:space="preserve"> Акта проверки замечания и пояснения принять частично, пункт</w:t>
      </w:r>
      <w:r w:rsidR="00B12EAB" w:rsidRPr="00D971F5">
        <w:rPr>
          <w:sz w:val="28"/>
          <w:szCs w:val="28"/>
        </w:rPr>
        <w:t>у 1</w:t>
      </w:r>
      <w:r w:rsidRPr="00D971F5">
        <w:rPr>
          <w:sz w:val="28"/>
          <w:szCs w:val="28"/>
        </w:rPr>
        <w:t>5</w:t>
      </w:r>
      <w:r w:rsidR="00B12EAB" w:rsidRPr="00D971F5">
        <w:rPr>
          <w:sz w:val="28"/>
          <w:szCs w:val="28"/>
        </w:rPr>
        <w:t xml:space="preserve"> принять полностью</w:t>
      </w:r>
      <w:r w:rsidRPr="00D971F5">
        <w:rPr>
          <w:sz w:val="28"/>
          <w:szCs w:val="28"/>
        </w:rPr>
        <w:t xml:space="preserve">. Данный Отчет составлен с учетом Заключения на замечания </w:t>
      </w:r>
      <w:r w:rsidR="00B12EAB" w:rsidRPr="00D971F5">
        <w:rPr>
          <w:sz w:val="28"/>
          <w:szCs w:val="28"/>
        </w:rPr>
        <w:t xml:space="preserve">главы муниципального образования Красного сельсовета Грачевского района Ставропольского края </w:t>
      </w:r>
      <w:proofErr w:type="spellStart"/>
      <w:r w:rsidR="00B12EAB" w:rsidRPr="00D971F5">
        <w:rPr>
          <w:sz w:val="28"/>
          <w:szCs w:val="28"/>
        </w:rPr>
        <w:t>Жирнова</w:t>
      </w:r>
      <w:proofErr w:type="spellEnd"/>
      <w:r w:rsidR="00B12EAB" w:rsidRPr="00D971F5">
        <w:rPr>
          <w:sz w:val="28"/>
          <w:szCs w:val="28"/>
        </w:rPr>
        <w:t xml:space="preserve"> В.Ю.</w:t>
      </w:r>
    </w:p>
    <w:p w:rsidR="004B3D31" w:rsidRDefault="004B3D31" w:rsidP="003A0A6D">
      <w:pPr>
        <w:ind w:firstLine="708"/>
        <w:jc w:val="both"/>
        <w:rPr>
          <w:sz w:val="28"/>
          <w:szCs w:val="28"/>
        </w:rPr>
      </w:pPr>
    </w:p>
    <w:p w:rsidR="00E920D7" w:rsidRPr="00E920D7" w:rsidRDefault="00026757" w:rsidP="003A0A6D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9</w:t>
      </w:r>
      <w:r w:rsidR="00AD5617" w:rsidRPr="000C129D">
        <w:rPr>
          <w:sz w:val="28"/>
          <w:szCs w:val="28"/>
        </w:rPr>
        <w:t>.</w:t>
      </w:r>
      <w:r w:rsidR="00B16110">
        <w:rPr>
          <w:sz w:val="28"/>
          <w:szCs w:val="28"/>
        </w:rPr>
        <w:t xml:space="preserve"> </w:t>
      </w:r>
      <w:r w:rsidR="00AD5617" w:rsidRPr="00B16110">
        <w:rPr>
          <w:b/>
          <w:sz w:val="28"/>
          <w:szCs w:val="28"/>
        </w:rPr>
        <w:t>Выводы</w:t>
      </w:r>
      <w:r w:rsidR="00B16110">
        <w:rPr>
          <w:b/>
          <w:sz w:val="28"/>
          <w:szCs w:val="28"/>
        </w:rPr>
        <w:t>:</w:t>
      </w:r>
    </w:p>
    <w:p w:rsidR="0049338E" w:rsidRPr="0049338E" w:rsidRDefault="0065211B" w:rsidP="0049338E">
      <w:pPr>
        <w:jc w:val="both"/>
        <w:rPr>
          <w:sz w:val="28"/>
          <w:szCs w:val="28"/>
        </w:rPr>
      </w:pPr>
      <w:r w:rsidRPr="00EF44BB">
        <w:rPr>
          <w:sz w:val="28"/>
          <w:szCs w:val="28"/>
        </w:rPr>
        <w:t xml:space="preserve">        </w:t>
      </w:r>
      <w:r w:rsidR="00A30D7B">
        <w:rPr>
          <w:sz w:val="28"/>
          <w:szCs w:val="28"/>
        </w:rPr>
        <w:tab/>
      </w:r>
      <w:r w:rsidR="0049338E" w:rsidRPr="0049338E">
        <w:rPr>
          <w:sz w:val="28"/>
          <w:szCs w:val="28"/>
        </w:rPr>
        <w:t xml:space="preserve">Таким образом, всего в ходе проверки выявлено нарушений финансовой дисциплины на сумму </w:t>
      </w:r>
      <w:r w:rsidR="00A30D7B">
        <w:rPr>
          <w:sz w:val="28"/>
          <w:szCs w:val="28"/>
        </w:rPr>
        <w:t>23 212 393,88</w:t>
      </w:r>
      <w:r w:rsidR="0049338E" w:rsidRPr="0049338E">
        <w:rPr>
          <w:sz w:val="28"/>
          <w:szCs w:val="28"/>
        </w:rPr>
        <w:t xml:space="preserve"> рублей, в том числе:</w:t>
      </w:r>
    </w:p>
    <w:p w:rsidR="0049338E" w:rsidRPr="0049338E" w:rsidRDefault="0049338E" w:rsidP="00A30D7B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>- нарушение при формировании и исп</w:t>
      </w:r>
      <w:r w:rsidR="00A30D7B">
        <w:rPr>
          <w:sz w:val="28"/>
          <w:szCs w:val="28"/>
        </w:rPr>
        <w:t>олнении бюджета – 13 766 810,00 </w:t>
      </w:r>
      <w:r w:rsidRPr="0049338E">
        <w:rPr>
          <w:sz w:val="28"/>
          <w:szCs w:val="28"/>
        </w:rPr>
        <w:t>рублей;</w:t>
      </w:r>
    </w:p>
    <w:p w:rsidR="0049338E" w:rsidRPr="0049338E" w:rsidRDefault="0049338E" w:rsidP="00A30D7B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 xml:space="preserve">- нарушения ведения бухгалтерского учета – </w:t>
      </w:r>
      <w:r w:rsidR="00A30D7B">
        <w:rPr>
          <w:sz w:val="28"/>
          <w:szCs w:val="28"/>
        </w:rPr>
        <w:t>933 622,46</w:t>
      </w:r>
      <w:r w:rsidRPr="0049338E">
        <w:rPr>
          <w:sz w:val="28"/>
          <w:szCs w:val="28"/>
        </w:rPr>
        <w:t xml:space="preserve"> рублей;</w:t>
      </w:r>
    </w:p>
    <w:p w:rsidR="0049338E" w:rsidRPr="0049338E" w:rsidRDefault="0049338E" w:rsidP="00A30D7B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>- неэффективное использование бюджетных средств – 929 546,01 рублей;</w:t>
      </w:r>
    </w:p>
    <w:p w:rsidR="0049338E" w:rsidRPr="0049338E" w:rsidRDefault="0049338E" w:rsidP="00A30D7B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 xml:space="preserve">- необоснованное расходование бюджетных средств – </w:t>
      </w:r>
      <w:r w:rsidR="00A30D7B">
        <w:rPr>
          <w:sz w:val="28"/>
          <w:szCs w:val="28"/>
        </w:rPr>
        <w:t>312 356,77</w:t>
      </w:r>
      <w:r w:rsidRPr="0049338E">
        <w:rPr>
          <w:sz w:val="28"/>
          <w:szCs w:val="28"/>
        </w:rPr>
        <w:t xml:space="preserve"> рублей, в том числе подлежащие возврату в бюджет муниципального образования Красного сельсовета – </w:t>
      </w:r>
      <w:r w:rsidR="00D971F5" w:rsidRPr="00D971F5">
        <w:rPr>
          <w:sz w:val="28"/>
          <w:szCs w:val="28"/>
        </w:rPr>
        <w:t>7287,34 рублей</w:t>
      </w:r>
      <w:r w:rsidRPr="0049338E">
        <w:rPr>
          <w:sz w:val="28"/>
          <w:szCs w:val="28"/>
        </w:rPr>
        <w:t>;</w:t>
      </w:r>
    </w:p>
    <w:p w:rsidR="0049338E" w:rsidRPr="0049338E" w:rsidRDefault="0049338E" w:rsidP="00A30D7B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>- нарушение порядка и условий оплаты</w:t>
      </w:r>
      <w:r w:rsidR="00A30D7B">
        <w:rPr>
          <w:sz w:val="28"/>
          <w:szCs w:val="28"/>
        </w:rPr>
        <w:t xml:space="preserve"> труда сотрудников – 378 487,34 </w:t>
      </w:r>
      <w:r w:rsidRPr="0049338E">
        <w:rPr>
          <w:sz w:val="28"/>
          <w:szCs w:val="28"/>
        </w:rPr>
        <w:t xml:space="preserve">рублей; </w:t>
      </w:r>
    </w:p>
    <w:p w:rsidR="0049338E" w:rsidRPr="0049338E" w:rsidRDefault="0049338E" w:rsidP="00A30D7B">
      <w:pPr>
        <w:ind w:firstLine="708"/>
        <w:jc w:val="both"/>
        <w:rPr>
          <w:sz w:val="28"/>
          <w:szCs w:val="28"/>
        </w:rPr>
      </w:pPr>
      <w:r w:rsidRPr="0049338E">
        <w:rPr>
          <w:sz w:val="28"/>
          <w:szCs w:val="28"/>
        </w:rPr>
        <w:t xml:space="preserve">- нарушение трудового законодательства - 226 529,00 рублей: </w:t>
      </w:r>
    </w:p>
    <w:p w:rsidR="0005430C" w:rsidRPr="00093F08" w:rsidRDefault="0049338E" w:rsidP="00A30D7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338E">
        <w:rPr>
          <w:sz w:val="28"/>
          <w:szCs w:val="28"/>
        </w:rPr>
        <w:t>- нарушение законодательства о закупках 44-ФЗ – 6 665 042,30 рублей.</w:t>
      </w:r>
    </w:p>
    <w:p w:rsidR="0049338E" w:rsidRDefault="001F741C" w:rsidP="00093F08">
      <w:pPr>
        <w:jc w:val="both"/>
        <w:rPr>
          <w:sz w:val="28"/>
          <w:szCs w:val="28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</w:p>
    <w:p w:rsidR="00093F08" w:rsidRPr="007258CD" w:rsidRDefault="00B16110" w:rsidP="00A30D7B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lastRenderedPageBreak/>
        <w:t>1</w:t>
      </w:r>
      <w:r w:rsidR="00026757">
        <w:rPr>
          <w:sz w:val="28"/>
          <w:szCs w:val="28"/>
        </w:rPr>
        <w:t>0</w:t>
      </w:r>
      <w:r w:rsidR="004408E0" w:rsidRPr="000C129D">
        <w:rPr>
          <w:rFonts w:eastAsiaTheme="minorHAnsi"/>
          <w:sz w:val="28"/>
          <w:szCs w:val="28"/>
          <w:lang w:eastAsia="en-US"/>
        </w:rPr>
        <w:t xml:space="preserve">. </w:t>
      </w:r>
      <w:r w:rsidR="00C67C08"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026757" w:rsidRPr="0065211B" w:rsidRDefault="00026757" w:rsidP="000267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1.</w:t>
      </w:r>
      <w:r w:rsidR="00A30D7B">
        <w:rPr>
          <w:rFonts w:eastAsiaTheme="minorHAnsi"/>
          <w:sz w:val="28"/>
          <w:szCs w:val="28"/>
          <w:lang w:eastAsia="en-US"/>
        </w:rPr>
        <w:t xml:space="preserve"> </w:t>
      </w:r>
      <w:r w:rsidRPr="0065211B">
        <w:rPr>
          <w:rFonts w:eastAsiaTheme="minorHAnsi"/>
          <w:sz w:val="28"/>
          <w:szCs w:val="28"/>
          <w:lang w:eastAsia="en-US"/>
        </w:rPr>
        <w:t xml:space="preserve">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района; </w:t>
      </w:r>
    </w:p>
    <w:p w:rsidR="00026757" w:rsidRPr="0065211B" w:rsidRDefault="00026757" w:rsidP="000267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2.</w:t>
      </w:r>
      <w:r w:rsidR="00A30D7B">
        <w:rPr>
          <w:rFonts w:eastAsiaTheme="minorHAnsi"/>
          <w:sz w:val="28"/>
          <w:szCs w:val="28"/>
          <w:lang w:eastAsia="en-US"/>
        </w:rPr>
        <w:t xml:space="preserve"> </w:t>
      </w:r>
      <w:r w:rsidRPr="0065211B">
        <w:rPr>
          <w:rFonts w:eastAsiaTheme="minorHAnsi"/>
          <w:sz w:val="28"/>
          <w:szCs w:val="28"/>
          <w:lang w:eastAsia="en-US"/>
        </w:rPr>
        <w:t>В целях обеспечения доступа к информации о деятельности Контрольно-счетной комиссии Отчет по результатам контрольного мероприятия разместить в сети Интернет по адресу: http://grachrayon-sovet.ru.</w:t>
      </w:r>
    </w:p>
    <w:p w:rsidR="00026757" w:rsidRPr="0065211B" w:rsidRDefault="00026757" w:rsidP="000267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3.</w:t>
      </w:r>
      <w:r w:rsidR="00A30D7B">
        <w:rPr>
          <w:rFonts w:eastAsiaTheme="minorHAnsi"/>
          <w:sz w:val="28"/>
          <w:szCs w:val="28"/>
          <w:lang w:eastAsia="en-US"/>
        </w:rPr>
        <w:t xml:space="preserve"> </w:t>
      </w:r>
      <w:r w:rsidRPr="0065211B">
        <w:rPr>
          <w:rFonts w:eastAsiaTheme="minorHAnsi"/>
          <w:sz w:val="28"/>
          <w:szCs w:val="28"/>
          <w:lang w:eastAsia="en-US"/>
        </w:rPr>
        <w:t xml:space="preserve">С целью устранения и недопущения в дальнейшем нарушений и недостатков, выявленных в ходе контрольного мероприятия, направить </w:t>
      </w:r>
      <w:r>
        <w:rPr>
          <w:rFonts w:eastAsiaTheme="minorHAnsi"/>
          <w:sz w:val="28"/>
          <w:szCs w:val="28"/>
          <w:lang w:eastAsia="en-US"/>
        </w:rPr>
        <w:t>предписание</w:t>
      </w:r>
      <w:r w:rsidRPr="0065211B">
        <w:rPr>
          <w:rFonts w:eastAsiaTheme="minorHAnsi"/>
          <w:sz w:val="28"/>
          <w:szCs w:val="28"/>
          <w:lang w:eastAsia="en-US"/>
        </w:rPr>
        <w:t xml:space="preserve"> Контрольно-счетной комиссии в </w:t>
      </w:r>
      <w:r>
        <w:rPr>
          <w:rFonts w:eastAsiaTheme="minorHAnsi"/>
          <w:sz w:val="28"/>
          <w:szCs w:val="28"/>
          <w:lang w:eastAsia="en-US"/>
        </w:rPr>
        <w:t>администрацию муниципального образования Красного сельсовета</w:t>
      </w:r>
      <w:r w:rsidRPr="0065211B">
        <w:rPr>
          <w:rFonts w:eastAsiaTheme="minorHAnsi"/>
          <w:sz w:val="28"/>
          <w:szCs w:val="28"/>
          <w:lang w:eastAsia="en-US"/>
        </w:rPr>
        <w:t>.</w:t>
      </w:r>
    </w:p>
    <w:p w:rsidR="00026757" w:rsidRPr="004408E0" w:rsidRDefault="00026757" w:rsidP="000267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4.</w:t>
      </w:r>
      <w:r w:rsidR="00A30D7B">
        <w:rPr>
          <w:rFonts w:eastAsiaTheme="minorHAnsi"/>
          <w:sz w:val="28"/>
          <w:szCs w:val="28"/>
          <w:lang w:eastAsia="en-US"/>
        </w:rPr>
        <w:t xml:space="preserve"> </w:t>
      </w:r>
      <w:r w:rsidRPr="0065211B">
        <w:rPr>
          <w:rFonts w:eastAsiaTheme="minorHAnsi"/>
          <w:sz w:val="28"/>
          <w:szCs w:val="28"/>
          <w:lang w:eastAsia="en-US"/>
        </w:rPr>
        <w:t>Направить копии материалов проверки в прокуратуру Грачевского района.</w:t>
      </w:r>
    </w:p>
    <w:p w:rsidR="00C67C08" w:rsidRDefault="00C67C08" w:rsidP="007D21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2526B" w:rsidRPr="00AF37C5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92526B" w:rsidRPr="00AF37C5" w:rsidSect="00A3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757"/>
    <w:rsid w:val="00026CD2"/>
    <w:rsid w:val="00046F84"/>
    <w:rsid w:val="0005430C"/>
    <w:rsid w:val="00065133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31A"/>
    <w:rsid w:val="00141F63"/>
    <w:rsid w:val="001433D0"/>
    <w:rsid w:val="001475A1"/>
    <w:rsid w:val="001505F9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08BD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2B11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54FBE"/>
    <w:rsid w:val="004712BB"/>
    <w:rsid w:val="004743C9"/>
    <w:rsid w:val="00476D65"/>
    <w:rsid w:val="00484B69"/>
    <w:rsid w:val="0049094A"/>
    <w:rsid w:val="0049338E"/>
    <w:rsid w:val="004A46CB"/>
    <w:rsid w:val="004B3D31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423"/>
    <w:rsid w:val="005747FF"/>
    <w:rsid w:val="005819E4"/>
    <w:rsid w:val="00586C73"/>
    <w:rsid w:val="00594DE9"/>
    <w:rsid w:val="005A14ED"/>
    <w:rsid w:val="005C1F82"/>
    <w:rsid w:val="005C1FD0"/>
    <w:rsid w:val="005D0ABD"/>
    <w:rsid w:val="005D15F4"/>
    <w:rsid w:val="005D3E53"/>
    <w:rsid w:val="005E19DE"/>
    <w:rsid w:val="005E2DA1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1699D"/>
    <w:rsid w:val="00924349"/>
    <w:rsid w:val="0092526B"/>
    <w:rsid w:val="00936B71"/>
    <w:rsid w:val="00942C40"/>
    <w:rsid w:val="00957998"/>
    <w:rsid w:val="009607E4"/>
    <w:rsid w:val="0098638F"/>
    <w:rsid w:val="009A0200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30D7B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4D5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2EAB"/>
    <w:rsid w:val="00B138D3"/>
    <w:rsid w:val="00B16110"/>
    <w:rsid w:val="00B26DE3"/>
    <w:rsid w:val="00B27102"/>
    <w:rsid w:val="00B41810"/>
    <w:rsid w:val="00B55626"/>
    <w:rsid w:val="00B60410"/>
    <w:rsid w:val="00B63000"/>
    <w:rsid w:val="00B65697"/>
    <w:rsid w:val="00B66C3A"/>
    <w:rsid w:val="00B72082"/>
    <w:rsid w:val="00B73E3D"/>
    <w:rsid w:val="00B860A3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8383C"/>
    <w:rsid w:val="00D92852"/>
    <w:rsid w:val="00D93865"/>
    <w:rsid w:val="00D940D6"/>
    <w:rsid w:val="00D97058"/>
    <w:rsid w:val="00D971F5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148C"/>
    <w:rsid w:val="00E6482F"/>
    <w:rsid w:val="00E75C7D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D3523"/>
    <w:rsid w:val="00FE2522"/>
    <w:rsid w:val="00FE6330"/>
    <w:rsid w:val="00FE75E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FD14-DD36-4479-BDF8-FDC9716B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cp:lastPrinted>2018-07-17T07:41:00Z</cp:lastPrinted>
  <dcterms:created xsi:type="dcterms:W3CDTF">2018-07-17T08:23:00Z</dcterms:created>
  <dcterms:modified xsi:type="dcterms:W3CDTF">2019-12-25T10:11:00Z</dcterms:modified>
</cp:coreProperties>
</file>