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>образования села бешпагир</w:t>
      </w:r>
      <w:r w:rsidR="00C0497C" w:rsidRPr="00C0497C">
        <w:t xml:space="preserve"> 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>образования села Бешпагир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села Бешпагир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367B24">
        <w:rPr>
          <w:rFonts w:ascii="Times New Roman" w:hAnsi="Times New Roman" w:cs="Times New Roman"/>
          <w:sz w:val="28"/>
          <w:szCs w:val="28"/>
        </w:rPr>
        <w:t>15 мая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367B24">
        <w:rPr>
          <w:rFonts w:ascii="Times New Roman" w:hAnsi="Times New Roman" w:cs="Times New Roman"/>
          <w:sz w:val="28"/>
          <w:szCs w:val="28"/>
        </w:rPr>
        <w:t>16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367B24">
        <w:rPr>
          <w:rFonts w:ascii="Times New Roman" w:hAnsi="Times New Roman" w:cs="Times New Roman"/>
          <w:sz w:val="28"/>
          <w:szCs w:val="28"/>
        </w:rPr>
        <w:t>июня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>в соответствии с  частью 5 статьи 264.2 Бюджетного кодекса Российской Федерации (далее - Бюджетный кодекс РФ) постановлением администрации села Бешпагир Грачевского района Ставропольского края № 68 от 13.05.2014 г. утвержден отчет об исполнения бюджета муниципального образования села Бешпагир за 1 квартал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Бешпагир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10AA4" w:rsidRP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14241,77 тыс. руб., то есть, увеличен на 2620,00 тыс. руб. или на 22,54 процента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>общий объем расходов в сумме 14599,55 тыс. руб., то есть, увеличен на 2977,78 тыс. руб. или на 25,62 процента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села Бешпагир в сумме 357,78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Бешпагир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 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10AA4" w:rsidRP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>по доходам в сумме 2308,20 тыс. руб., или на 16,21 процента к утвержденным назначениям с учетом изменений (далее – уточненный годовой план)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>по расходам – 2032,52 тыс. руб., или на 13,92 процента к утвержденным назначениям с учетом изменений (далее – уточненный годовой план)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Pr="002943B6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>с профицитом – 275,68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64A2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E5DA3"/>
    <w:rsid w:val="003E7C8D"/>
    <w:rsid w:val="003F2EE2"/>
    <w:rsid w:val="0055783E"/>
    <w:rsid w:val="005D3B1A"/>
    <w:rsid w:val="005E6822"/>
    <w:rsid w:val="0068368C"/>
    <w:rsid w:val="00753B84"/>
    <w:rsid w:val="00795B1D"/>
    <w:rsid w:val="00815E2C"/>
    <w:rsid w:val="008A237A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2014-09-03T07:25:00Z</dcterms:created>
  <dcterms:modified xsi:type="dcterms:W3CDTF">2014-09-03T07:25:00Z</dcterms:modified>
</cp:coreProperties>
</file>