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C85473" w:rsidP="00D864A2">
      <w:pPr>
        <w:pStyle w:val="2"/>
        <w:ind w:left="284" w:right="-284"/>
      </w:pPr>
      <w:r>
        <w:rPr>
          <w:caps w:val="0"/>
        </w:rPr>
        <w:t>Отчет</w:t>
      </w:r>
    </w:p>
    <w:p w:rsidR="00D864A2" w:rsidRDefault="00C85473" w:rsidP="00C0497C">
      <w:pPr>
        <w:pStyle w:val="2"/>
        <w:ind w:left="284" w:right="-1"/>
      </w:pPr>
      <w:r>
        <w:rPr>
          <w:caps w:val="0"/>
        </w:rPr>
        <w:t xml:space="preserve">о результатах </w:t>
      </w:r>
      <w:r w:rsidRPr="00795B1D">
        <w:rPr>
          <w:caps w:val="0"/>
        </w:rPr>
        <w:t>экспертно-аналитическо</w:t>
      </w:r>
      <w:r>
        <w:rPr>
          <w:caps w:val="0"/>
        </w:rPr>
        <w:t>го</w:t>
      </w:r>
      <w:r w:rsidRPr="00795B1D">
        <w:rPr>
          <w:caps w:val="0"/>
        </w:rPr>
        <w:t xml:space="preserve"> мероприяти</w:t>
      </w:r>
      <w:r>
        <w:rPr>
          <w:caps w:val="0"/>
        </w:rPr>
        <w:t>я</w:t>
      </w:r>
      <w:r w:rsidRPr="00795B1D">
        <w:rPr>
          <w:caps w:val="0"/>
        </w:rPr>
        <w:t xml:space="preserve"> «</w:t>
      </w:r>
      <w:r w:rsidRPr="00C0497C">
        <w:rPr>
          <w:caps w:val="0"/>
        </w:rPr>
        <w:t xml:space="preserve">Оперативный анализ исполнения бюджета Грачевского муниципального района за </w:t>
      </w:r>
      <w:r>
        <w:rPr>
          <w:caps w:val="0"/>
        </w:rPr>
        <w:t xml:space="preserve">9 месяцев </w:t>
      </w:r>
      <w:r w:rsidRPr="00C0497C">
        <w:rPr>
          <w:caps w:val="0"/>
        </w:rPr>
        <w:t>2014 года</w:t>
      </w:r>
      <w:r w:rsidRPr="00795B1D">
        <w:rPr>
          <w:caps w:val="0"/>
        </w:rPr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</w:t>
      </w:r>
      <w:r w:rsidR="00C0497C">
        <w:rPr>
          <w:rFonts w:ascii="Times New Roman" w:hAnsi="Times New Roman" w:cs="Times New Roman"/>
          <w:sz w:val="28"/>
          <w:szCs w:val="28"/>
        </w:rPr>
        <w:t>1.</w:t>
      </w:r>
      <w:r w:rsidR="00F95B49">
        <w:rPr>
          <w:rFonts w:ascii="Times New Roman" w:hAnsi="Times New Roman" w:cs="Times New Roman"/>
          <w:sz w:val="28"/>
          <w:szCs w:val="28"/>
        </w:rPr>
        <w:t>6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Грачевского муниципального района Ставропольского края за </w:t>
      </w:r>
      <w:r w:rsidR="00A92ABE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C0497C" w:rsidRPr="00C0497C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A92ABE">
        <w:rPr>
          <w:rFonts w:ascii="Times New Roman" w:hAnsi="Times New Roman" w:cs="Times New Roman"/>
          <w:sz w:val="28"/>
          <w:szCs w:val="28"/>
        </w:rPr>
        <w:t>29 октября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A92ABE">
        <w:rPr>
          <w:rFonts w:ascii="Times New Roman" w:hAnsi="Times New Roman" w:cs="Times New Roman"/>
          <w:sz w:val="28"/>
          <w:szCs w:val="28"/>
        </w:rPr>
        <w:t>10</w:t>
      </w:r>
      <w:r w:rsidR="003F2EE2">
        <w:rPr>
          <w:rFonts w:ascii="Times New Roman" w:hAnsi="Times New Roman" w:cs="Times New Roman"/>
          <w:sz w:val="28"/>
          <w:szCs w:val="28"/>
        </w:rPr>
        <w:t> </w:t>
      </w:r>
      <w:r w:rsidR="00A92ABE">
        <w:rPr>
          <w:rFonts w:ascii="Times New Roman" w:hAnsi="Times New Roman" w:cs="Times New Roman"/>
          <w:sz w:val="28"/>
          <w:szCs w:val="28"/>
        </w:rPr>
        <w:t>ноября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ABE" w:rsidRPr="00A92ABE">
        <w:rPr>
          <w:rFonts w:ascii="Times New Roman" w:hAnsi="Times New Roman" w:cs="Times New Roman"/>
          <w:sz w:val="28"/>
          <w:szCs w:val="28"/>
        </w:rPr>
        <w:t>в соответствии с   пунктом 5 статьи 264.2 Бюджетного кодекса РФ отчет об исполнении бюджета Грачевского муниципального района за 9 месяцев 2014</w:t>
      </w:r>
      <w:r w:rsidR="00A92ABE">
        <w:rPr>
          <w:rFonts w:ascii="Times New Roman" w:hAnsi="Times New Roman" w:cs="Times New Roman"/>
          <w:sz w:val="28"/>
          <w:szCs w:val="28"/>
        </w:rPr>
        <w:t> </w:t>
      </w:r>
      <w:r w:rsidR="00A92ABE" w:rsidRPr="00A92ABE">
        <w:rPr>
          <w:rFonts w:ascii="Times New Roman" w:hAnsi="Times New Roman" w:cs="Times New Roman"/>
          <w:sz w:val="28"/>
          <w:szCs w:val="28"/>
        </w:rPr>
        <w:t>года утвержден распоряжением администрации Грачевского муниципального района № 144-р от 27 октября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497C">
        <w:rPr>
          <w:rFonts w:ascii="Times New Roman" w:hAnsi="Times New Roman" w:cs="Times New Roman"/>
          <w:sz w:val="28"/>
          <w:szCs w:val="28"/>
        </w:rPr>
        <w:t>района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A92ABE" w:rsidRPr="00A92ABE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654074,13 тыс. рублей, то есть, увеличен на 4009,99 тыс. рублей или на 0,62 процента;</w:t>
      </w:r>
    </w:p>
    <w:p w:rsidR="00A92ABE" w:rsidRPr="00A92ABE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общий объем расходов в сумме 664644,26 тыс. рублей, то есть, увеличен на 14580,12 тыс. рублей или на 2,24 процента;</w:t>
      </w:r>
    </w:p>
    <w:p w:rsidR="00A92ABE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дефицит бюджета Грачевского муниципального района в сумме 10570,13 тыс. рублей, то есть, увеличен на 10570,13 тыс. рублей</w:t>
      </w:r>
    </w:p>
    <w:p w:rsidR="00110AA4" w:rsidRPr="00110AA4" w:rsidRDefault="00110AA4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5DA3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5DA3">
        <w:rPr>
          <w:rFonts w:ascii="Times New Roman" w:hAnsi="Times New Roman" w:cs="Times New Roman"/>
          <w:sz w:val="28"/>
          <w:szCs w:val="28"/>
        </w:rPr>
        <w:t>района</w:t>
      </w:r>
      <w:r w:rsidRPr="00110AA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A92AB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A92ABE" w:rsidRPr="00A92ABE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по доходам в сумме 488508,24 тыс. рублей, или на 74,69 процента к утвержденным назначениям с учетом изменений (далее – уточненный годовой план);</w:t>
      </w:r>
    </w:p>
    <w:p w:rsidR="00A92ABE" w:rsidRPr="00A92ABE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по расходам – 479114,67 тыс. рублей, или на 71,84 процента к  уточненному годовому плану;</w:t>
      </w:r>
    </w:p>
    <w:p w:rsidR="00110AA4" w:rsidRPr="002943B6" w:rsidRDefault="00A92ABE" w:rsidP="00A92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с профицитом – 9393,57 тыс. рублей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</w:t>
      </w:r>
      <w:r w:rsidR="0068368C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110AA4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F970FD">
        <w:rPr>
          <w:rFonts w:ascii="Times New Roman" w:hAnsi="Times New Roman" w:cs="Times New Roman"/>
          <w:sz w:val="28"/>
          <w:szCs w:val="28"/>
        </w:rPr>
        <w:t xml:space="preserve">а Ставропольского края за </w:t>
      </w:r>
      <w:r w:rsidR="00A92AB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 xml:space="preserve">26 Положения  </w:t>
      </w:r>
      <w:r w:rsidR="003908FA" w:rsidRPr="003908F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68368C">
        <w:rPr>
          <w:rFonts w:ascii="Times New Roman" w:hAnsi="Times New Roman" w:cs="Times New Roman"/>
          <w:sz w:val="28"/>
          <w:szCs w:val="28"/>
        </w:rPr>
        <w:t xml:space="preserve">Грачевском </w:t>
      </w:r>
      <w:r w:rsidR="003908FA" w:rsidRPr="003908FA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68368C">
        <w:rPr>
          <w:rFonts w:ascii="Times New Roman" w:hAnsi="Times New Roman" w:cs="Times New Roman"/>
          <w:sz w:val="28"/>
          <w:szCs w:val="28"/>
        </w:rPr>
        <w:t>е</w:t>
      </w:r>
      <w:r w:rsidR="003908FA" w:rsidRPr="003908F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8368C" w:rsidRPr="003908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2968" w:rsidRPr="003908FA">
        <w:rPr>
          <w:rFonts w:ascii="Times New Roman" w:hAnsi="Times New Roman" w:cs="Times New Roman"/>
          <w:sz w:val="28"/>
          <w:szCs w:val="28"/>
        </w:rPr>
        <w:t>Грачевского</w:t>
      </w:r>
      <w:r w:rsidR="0068368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2968"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192968" w:rsidRPr="0068368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8368C" w:rsidRPr="0068368C">
        <w:rPr>
          <w:rFonts w:ascii="Times New Roman" w:hAnsi="Times New Roman" w:cs="Times New Roman"/>
          <w:sz w:val="28"/>
          <w:szCs w:val="28"/>
        </w:rPr>
        <w:t>19</w:t>
      </w:r>
      <w:r w:rsidR="00192968" w:rsidRPr="0068368C">
        <w:rPr>
          <w:rFonts w:ascii="Times New Roman" w:hAnsi="Times New Roman" w:cs="Times New Roman"/>
          <w:sz w:val="28"/>
          <w:szCs w:val="28"/>
        </w:rPr>
        <w:t>.</w:t>
      </w:r>
      <w:r w:rsidR="0068368C" w:rsidRPr="0068368C">
        <w:rPr>
          <w:rFonts w:ascii="Times New Roman" w:hAnsi="Times New Roman" w:cs="Times New Roman"/>
          <w:sz w:val="28"/>
          <w:szCs w:val="28"/>
        </w:rPr>
        <w:t>06</w:t>
      </w:r>
      <w:r w:rsidR="00192968" w:rsidRPr="0068368C">
        <w:rPr>
          <w:rFonts w:ascii="Times New Roman" w:hAnsi="Times New Roman" w:cs="Times New Roman"/>
          <w:sz w:val="28"/>
          <w:szCs w:val="28"/>
        </w:rPr>
        <w:t>.2012</w:t>
      </w:r>
      <w:r w:rsidR="0068368C" w:rsidRPr="0068368C">
        <w:rPr>
          <w:rFonts w:ascii="Times New Roman" w:hAnsi="Times New Roman" w:cs="Times New Roman"/>
          <w:sz w:val="28"/>
          <w:szCs w:val="28"/>
        </w:rPr>
        <w:t xml:space="preserve"> </w:t>
      </w:r>
      <w:r w:rsidR="00192968" w:rsidRPr="0068368C">
        <w:rPr>
          <w:rFonts w:ascii="Times New Roman" w:hAnsi="Times New Roman" w:cs="Times New Roman"/>
          <w:sz w:val="28"/>
          <w:szCs w:val="28"/>
        </w:rPr>
        <w:t xml:space="preserve">г. № </w:t>
      </w:r>
      <w:r w:rsidR="0068368C" w:rsidRPr="0068368C">
        <w:rPr>
          <w:rFonts w:ascii="Times New Roman" w:hAnsi="Times New Roman" w:cs="Times New Roman"/>
          <w:sz w:val="28"/>
          <w:szCs w:val="28"/>
        </w:rPr>
        <w:t>301</w:t>
      </w:r>
      <w:r w:rsidR="0068368C">
        <w:rPr>
          <w:rFonts w:ascii="Times New Roman" w:hAnsi="Times New Roman" w:cs="Times New Roman"/>
          <w:sz w:val="28"/>
          <w:szCs w:val="28"/>
        </w:rPr>
        <w:t>-</w:t>
      </w:r>
      <w:r w:rsidR="006836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92ABE" w:rsidRPr="00A92ABE" w:rsidRDefault="00A92ABE" w:rsidP="00A9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поступления доходов за 9 месяцев 2014 года увеличились на    9921,27 тыс. рублей, или на 2,07 процента (9 месяцев 2013 года – 478586,97 тыс. рублей);</w:t>
      </w:r>
    </w:p>
    <w:p w:rsidR="00110AA4" w:rsidRDefault="00A92ABE" w:rsidP="00A9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BE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37787,29 тыс. рублей, или на 8,56 процента (9 месяцев 2013 года – 441327,38 тыс. рублей)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51732"/>
    <w:rsid w:val="00192968"/>
    <w:rsid w:val="0022247D"/>
    <w:rsid w:val="002377A1"/>
    <w:rsid w:val="00285B84"/>
    <w:rsid w:val="002943B6"/>
    <w:rsid w:val="003908FA"/>
    <w:rsid w:val="003E5DA3"/>
    <w:rsid w:val="003E7C8D"/>
    <w:rsid w:val="003F2EE2"/>
    <w:rsid w:val="005D3B1A"/>
    <w:rsid w:val="005E6822"/>
    <w:rsid w:val="0068368C"/>
    <w:rsid w:val="00753B84"/>
    <w:rsid w:val="00795B1D"/>
    <w:rsid w:val="00815E2C"/>
    <w:rsid w:val="009A66BB"/>
    <w:rsid w:val="009D071F"/>
    <w:rsid w:val="00A8748B"/>
    <w:rsid w:val="00A92ABE"/>
    <w:rsid w:val="00A96A05"/>
    <w:rsid w:val="00AA3CE6"/>
    <w:rsid w:val="00AD5F52"/>
    <w:rsid w:val="00B46AFE"/>
    <w:rsid w:val="00BC28DB"/>
    <w:rsid w:val="00BE4393"/>
    <w:rsid w:val="00C0497C"/>
    <w:rsid w:val="00C85473"/>
    <w:rsid w:val="00CB3083"/>
    <w:rsid w:val="00D32BAC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2013-08-05T10:52:00Z</cp:lastPrinted>
  <dcterms:created xsi:type="dcterms:W3CDTF">2015-02-12T11:29:00Z</dcterms:created>
  <dcterms:modified xsi:type="dcterms:W3CDTF">2015-02-12T11:29:00Z</dcterms:modified>
</cp:coreProperties>
</file>