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C9" w:rsidRDefault="003B0DC9" w:rsidP="00D864A2">
      <w:pPr>
        <w:pStyle w:val="2"/>
        <w:ind w:left="284" w:right="-284"/>
      </w:pPr>
    </w:p>
    <w:p w:rsidR="00D864A2" w:rsidRPr="00B82A66" w:rsidRDefault="00D864A2" w:rsidP="00D864A2">
      <w:pPr>
        <w:pStyle w:val="2"/>
        <w:ind w:left="284" w:right="-284"/>
      </w:pPr>
      <w:r w:rsidRPr="00B82A66">
        <w:t>отчет</w:t>
      </w:r>
    </w:p>
    <w:p w:rsidR="00D864A2" w:rsidRPr="00B82A66" w:rsidRDefault="00D864A2" w:rsidP="002377A1">
      <w:pPr>
        <w:pStyle w:val="2"/>
        <w:ind w:left="284" w:right="-1"/>
      </w:pPr>
      <w:r w:rsidRPr="00B82A66">
        <w:t xml:space="preserve">о результатах </w:t>
      </w:r>
      <w:r w:rsidR="00795B1D" w:rsidRPr="00B82A66">
        <w:t>экспертно-аналитическо</w:t>
      </w:r>
      <w:r w:rsidR="002943B6" w:rsidRPr="00B82A66">
        <w:t>ГО</w:t>
      </w:r>
      <w:r w:rsidR="00795B1D" w:rsidRPr="00B82A66">
        <w:t xml:space="preserve"> мероприяти</w:t>
      </w:r>
      <w:r w:rsidR="002943B6" w:rsidRPr="00B82A66">
        <w:t>Я</w:t>
      </w:r>
      <w:r w:rsidR="00795B1D" w:rsidRPr="00B82A66">
        <w:t xml:space="preserve"> «Экспертиза проектА </w:t>
      </w:r>
      <w:r w:rsidR="00181DCE" w:rsidRPr="00B82A66">
        <w:t>решения</w:t>
      </w:r>
      <w:r w:rsidR="00795B1D" w:rsidRPr="00B82A66">
        <w:t xml:space="preserve"> </w:t>
      </w:r>
      <w:r w:rsidR="00181DCE" w:rsidRPr="00B82A66">
        <w:t>совета</w:t>
      </w:r>
      <w:r w:rsidR="00795B1D" w:rsidRPr="00B82A66">
        <w:t xml:space="preserve"> Грачевского муниципального района</w:t>
      </w:r>
      <w:r w:rsidR="00181DCE" w:rsidRPr="00B82A66">
        <w:t xml:space="preserve"> ставропольского края</w:t>
      </w:r>
      <w:r w:rsidR="00795B1D" w:rsidRPr="00B82A66">
        <w:t xml:space="preserve"> «</w:t>
      </w:r>
      <w:r w:rsidR="004F6D11" w:rsidRPr="00B82A66">
        <w:t>О внесении изменений и дополнений в решение Совета  Грачевского  муниципального района Ставропольского края от 20 декабря 2016 года № 239-III «О бюджете Грачевского муниципального района Ставропольского края на 2017 год и плановый период 2018</w:t>
      </w:r>
      <w:proofErr w:type="gramStart"/>
      <w:r w:rsidR="004F6D11" w:rsidRPr="00B82A66">
        <w:t xml:space="preserve"> и</w:t>
      </w:r>
      <w:proofErr w:type="gramEnd"/>
      <w:r w:rsidR="004F6D11" w:rsidRPr="00B82A66">
        <w:t xml:space="preserve"> 2019 годов</w:t>
      </w:r>
      <w:r w:rsidR="004A7C41" w:rsidRPr="00B82A66">
        <w:t>»</w:t>
      </w:r>
    </w:p>
    <w:p w:rsidR="00795B1D" w:rsidRPr="00B82A66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82A6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B82A6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B82A6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B82A66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B82A66">
        <w:rPr>
          <w:rFonts w:ascii="Times New Roman" w:hAnsi="Times New Roman" w:cs="Times New Roman"/>
          <w:sz w:val="28"/>
          <w:szCs w:val="28"/>
        </w:rPr>
        <w:t>п.  1.</w:t>
      </w:r>
      <w:r w:rsidR="004F6D11" w:rsidRPr="00B82A66">
        <w:rPr>
          <w:rFonts w:ascii="Times New Roman" w:hAnsi="Times New Roman" w:cs="Times New Roman"/>
          <w:sz w:val="28"/>
          <w:szCs w:val="28"/>
        </w:rPr>
        <w:t>4</w:t>
      </w:r>
      <w:r w:rsidR="003B0DC9" w:rsidRPr="00B82A66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 Ставропольского края на 201</w:t>
      </w:r>
      <w:r w:rsidR="004F6D11" w:rsidRPr="00B82A66">
        <w:rPr>
          <w:rFonts w:ascii="Times New Roman" w:hAnsi="Times New Roman" w:cs="Times New Roman"/>
          <w:sz w:val="28"/>
          <w:szCs w:val="28"/>
        </w:rPr>
        <w:t>7</w:t>
      </w:r>
      <w:r w:rsidR="003B0DC9" w:rsidRPr="00B82A66">
        <w:rPr>
          <w:rFonts w:ascii="Times New Roman" w:hAnsi="Times New Roman" w:cs="Times New Roman"/>
          <w:sz w:val="28"/>
          <w:szCs w:val="28"/>
        </w:rPr>
        <w:t xml:space="preserve"> год, п.2 ст. 8 Положения о Контрольно-счетной комиссии Грачевского муниципального района Ставропольского края, приказ </w:t>
      </w:r>
      <w:r w:rsidR="000C7930" w:rsidRPr="00B82A66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3B0DC9" w:rsidRPr="00B82A66">
        <w:rPr>
          <w:rFonts w:ascii="Times New Roman" w:hAnsi="Times New Roman" w:cs="Times New Roman"/>
          <w:sz w:val="28"/>
          <w:szCs w:val="28"/>
        </w:rPr>
        <w:t xml:space="preserve">КСК  от </w:t>
      </w:r>
      <w:r w:rsidR="00401C38">
        <w:rPr>
          <w:rFonts w:ascii="Times New Roman" w:hAnsi="Times New Roman" w:cs="Times New Roman"/>
          <w:sz w:val="28"/>
          <w:szCs w:val="28"/>
        </w:rPr>
        <w:t>1</w:t>
      </w:r>
      <w:r w:rsidR="00456A6B">
        <w:rPr>
          <w:rFonts w:ascii="Times New Roman" w:hAnsi="Times New Roman" w:cs="Times New Roman"/>
          <w:sz w:val="28"/>
          <w:szCs w:val="28"/>
        </w:rPr>
        <w:t>9</w:t>
      </w:r>
      <w:r w:rsidR="000C7930" w:rsidRPr="00B82A66">
        <w:rPr>
          <w:rFonts w:ascii="Times New Roman" w:hAnsi="Times New Roman" w:cs="Times New Roman"/>
          <w:sz w:val="28"/>
          <w:szCs w:val="28"/>
        </w:rPr>
        <w:t xml:space="preserve"> </w:t>
      </w:r>
      <w:r w:rsidR="00401C38">
        <w:rPr>
          <w:rFonts w:ascii="Times New Roman" w:hAnsi="Times New Roman" w:cs="Times New Roman"/>
          <w:sz w:val="28"/>
          <w:szCs w:val="28"/>
        </w:rPr>
        <w:t>сентября</w:t>
      </w:r>
      <w:r w:rsidR="00B82A66" w:rsidRPr="00B82A66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B82A66">
        <w:rPr>
          <w:rFonts w:ascii="Times New Roman" w:hAnsi="Times New Roman" w:cs="Times New Roman"/>
          <w:sz w:val="28"/>
          <w:szCs w:val="28"/>
        </w:rPr>
        <w:t>201</w:t>
      </w:r>
      <w:r w:rsidR="004F6D11" w:rsidRPr="00B82A66">
        <w:rPr>
          <w:rFonts w:ascii="Times New Roman" w:hAnsi="Times New Roman" w:cs="Times New Roman"/>
          <w:sz w:val="28"/>
          <w:szCs w:val="28"/>
        </w:rPr>
        <w:t>7</w:t>
      </w:r>
      <w:r w:rsidR="003B0DC9" w:rsidRPr="00B82A66">
        <w:rPr>
          <w:rFonts w:ascii="Times New Roman" w:hAnsi="Times New Roman" w:cs="Times New Roman"/>
          <w:sz w:val="28"/>
          <w:szCs w:val="28"/>
        </w:rPr>
        <w:t xml:space="preserve"> г.</w:t>
      </w:r>
      <w:r w:rsidR="00BB6487" w:rsidRPr="00B82A66">
        <w:rPr>
          <w:rFonts w:ascii="Times New Roman" w:hAnsi="Times New Roman" w:cs="Times New Roman"/>
          <w:sz w:val="28"/>
          <w:szCs w:val="28"/>
        </w:rPr>
        <w:t xml:space="preserve"> № </w:t>
      </w:r>
      <w:r w:rsidR="00456A6B">
        <w:rPr>
          <w:rFonts w:ascii="Times New Roman" w:hAnsi="Times New Roman" w:cs="Times New Roman"/>
          <w:sz w:val="28"/>
          <w:szCs w:val="28"/>
        </w:rPr>
        <w:t>45</w:t>
      </w:r>
      <w:r w:rsidR="00BB6487" w:rsidRPr="00B82A6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D864A2" w:rsidRPr="002943B6" w:rsidRDefault="00795B1D" w:rsidP="0059159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81DCE">
        <w:rPr>
          <w:rFonts w:ascii="Times New Roman" w:hAnsi="Times New Roman" w:cs="Times New Roman"/>
          <w:sz w:val="28"/>
          <w:szCs w:val="28"/>
        </w:rPr>
        <w:t>Решение Совета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</w:t>
      </w:r>
      <w:r w:rsidR="00181DC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2943B6">
        <w:rPr>
          <w:rFonts w:ascii="Times New Roman" w:hAnsi="Times New Roman" w:cs="Times New Roman"/>
          <w:sz w:val="28"/>
          <w:szCs w:val="28"/>
        </w:rPr>
        <w:t xml:space="preserve"> «</w:t>
      </w:r>
      <w:r w:rsidR="004F6D11" w:rsidRPr="004F6D11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 Грачевского  муниципального района Ставропольского края от 20 декабря 2016 года № 239-III «О бюджете Грачевского муниципального района Ставропольского края на 2017 год и плановый период 2018 и 2019 годов</w:t>
      </w:r>
      <w:r w:rsidR="004A7C41" w:rsidRPr="004A7C41">
        <w:rPr>
          <w:rFonts w:ascii="Times New Roman" w:hAnsi="Times New Roman" w:cs="Times New Roman"/>
          <w:sz w:val="28"/>
          <w:szCs w:val="28"/>
        </w:rPr>
        <w:t>»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 (далее – проект изменений </w:t>
      </w:r>
      <w:r w:rsidR="00181DCE">
        <w:rPr>
          <w:rFonts w:ascii="Times New Roman" w:hAnsi="Times New Roman" w:cs="Times New Roman"/>
          <w:sz w:val="28"/>
          <w:szCs w:val="28"/>
        </w:rPr>
        <w:t>Бюджета</w:t>
      </w:r>
      <w:r w:rsidR="00F66566" w:rsidRPr="002943B6">
        <w:rPr>
          <w:rFonts w:ascii="Times New Roman" w:hAnsi="Times New Roman" w:cs="Times New Roman"/>
          <w:sz w:val="28"/>
          <w:szCs w:val="28"/>
        </w:rPr>
        <w:t>)</w:t>
      </w:r>
      <w:r w:rsidR="00815E2C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D864A2" w:rsidP="0059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3. Объекты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3B0DC9">
        <w:rPr>
          <w:rFonts w:ascii="Times New Roman" w:hAnsi="Times New Roman" w:cs="Times New Roman"/>
          <w:sz w:val="28"/>
          <w:szCs w:val="28"/>
        </w:rPr>
        <w:t>финансовое управление администрации</w:t>
      </w:r>
      <w:r w:rsidR="00283732" w:rsidRPr="00283732">
        <w:rPr>
          <w:rFonts w:ascii="Times New Roman" w:hAnsi="Times New Roman" w:cs="Times New Roman"/>
          <w:sz w:val="28"/>
          <w:szCs w:val="28"/>
        </w:rPr>
        <w:t xml:space="preserve"> </w:t>
      </w:r>
      <w:r w:rsidRPr="00283732">
        <w:rPr>
          <w:rFonts w:ascii="Times New Roman" w:hAnsi="Times New Roman" w:cs="Times New Roman"/>
          <w:sz w:val="28"/>
          <w:szCs w:val="28"/>
        </w:rPr>
        <w:t>Грачевского муниципальн</w:t>
      </w:r>
      <w:r w:rsidR="00795B1D" w:rsidRPr="00283732">
        <w:rPr>
          <w:rFonts w:ascii="Times New Roman" w:hAnsi="Times New Roman" w:cs="Times New Roman"/>
          <w:sz w:val="28"/>
          <w:szCs w:val="28"/>
        </w:rPr>
        <w:t>ого района Ставропольского края.</w:t>
      </w:r>
    </w:p>
    <w:p w:rsidR="004F6D11" w:rsidRPr="002943B6" w:rsidRDefault="004F6D11" w:rsidP="0059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B82A66">
        <w:rPr>
          <w:rFonts w:ascii="Times New Roman" w:hAnsi="Times New Roman" w:cs="Times New Roman"/>
          <w:sz w:val="28"/>
          <w:szCs w:val="28"/>
        </w:rPr>
        <w:t xml:space="preserve">с </w:t>
      </w:r>
      <w:r w:rsidR="00456A6B">
        <w:rPr>
          <w:rFonts w:ascii="Times New Roman" w:hAnsi="Times New Roman" w:cs="Times New Roman"/>
          <w:sz w:val="28"/>
          <w:szCs w:val="28"/>
        </w:rPr>
        <w:t>19</w:t>
      </w:r>
      <w:r w:rsidR="00EA5A43" w:rsidRPr="00B82A66">
        <w:rPr>
          <w:rFonts w:ascii="Times New Roman" w:hAnsi="Times New Roman" w:cs="Times New Roman"/>
          <w:sz w:val="28"/>
          <w:szCs w:val="28"/>
        </w:rPr>
        <w:t xml:space="preserve"> </w:t>
      </w:r>
      <w:r w:rsidRPr="00B82A66">
        <w:rPr>
          <w:rFonts w:ascii="Times New Roman" w:hAnsi="Times New Roman" w:cs="Times New Roman"/>
          <w:sz w:val="28"/>
          <w:szCs w:val="28"/>
        </w:rPr>
        <w:t xml:space="preserve">по </w:t>
      </w:r>
      <w:r w:rsidR="00456A6B">
        <w:rPr>
          <w:rFonts w:ascii="Times New Roman" w:hAnsi="Times New Roman" w:cs="Times New Roman"/>
          <w:sz w:val="28"/>
          <w:szCs w:val="28"/>
        </w:rPr>
        <w:t>22</w:t>
      </w:r>
      <w:r w:rsidR="00EA5A43" w:rsidRPr="00B82A66">
        <w:rPr>
          <w:rFonts w:ascii="Times New Roman" w:hAnsi="Times New Roman" w:cs="Times New Roman"/>
          <w:sz w:val="28"/>
          <w:szCs w:val="28"/>
        </w:rPr>
        <w:t> </w:t>
      </w:r>
      <w:r w:rsidR="00401C38">
        <w:rPr>
          <w:rFonts w:ascii="Times New Roman" w:hAnsi="Times New Roman" w:cs="Times New Roman"/>
          <w:sz w:val="28"/>
          <w:szCs w:val="28"/>
        </w:rPr>
        <w:t>сентября</w:t>
      </w:r>
      <w:r w:rsidR="0016751B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>201</w:t>
      </w:r>
      <w:r w:rsidR="004F6D11">
        <w:rPr>
          <w:rFonts w:ascii="Times New Roman" w:hAnsi="Times New Roman" w:cs="Times New Roman"/>
          <w:sz w:val="28"/>
          <w:szCs w:val="28"/>
        </w:rPr>
        <w:t>7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D864A2" w:rsidRPr="00283732" w:rsidRDefault="00D864A2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5.1.</w:t>
      </w:r>
      <w:r w:rsidRPr="002943B6">
        <w:rPr>
          <w:rFonts w:ascii="Times New Roman" w:hAnsi="Times New Roman" w:cs="Times New Roman"/>
          <w:sz w:val="28"/>
          <w:szCs w:val="28"/>
        </w:rPr>
        <w:tab/>
      </w:r>
      <w:r w:rsidR="00C80F5B" w:rsidRPr="00283732">
        <w:rPr>
          <w:rFonts w:ascii="Times New Roman" w:hAnsi="Times New Roman" w:cs="Times New Roman"/>
          <w:sz w:val="28"/>
          <w:szCs w:val="28"/>
        </w:rPr>
        <w:t xml:space="preserve">определение соответствия действующему законодательству и нормативным правовым актам </w:t>
      </w:r>
      <w:proofErr w:type="gramStart"/>
      <w:r w:rsidR="00C80F5B" w:rsidRPr="00283732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="00C80F5B" w:rsidRPr="00283732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о внесении изменений в бюджет, а также документов и материалов, представляемых одновременно с ним в Совет Грачевского муниципального района</w:t>
      </w:r>
      <w:r w:rsidRPr="002837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6566" w:rsidRPr="00283732" w:rsidRDefault="00F66566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</w:t>
      </w:r>
      <w:r w:rsidR="002943B6" w:rsidRPr="00283732">
        <w:rPr>
          <w:rFonts w:ascii="Times New Roman" w:hAnsi="Times New Roman" w:cs="Times New Roman"/>
          <w:sz w:val="28"/>
          <w:szCs w:val="28"/>
        </w:rPr>
        <w:t>2</w:t>
      </w:r>
      <w:r w:rsidRPr="00283732">
        <w:rPr>
          <w:rFonts w:ascii="Times New Roman" w:hAnsi="Times New Roman" w:cs="Times New Roman"/>
          <w:sz w:val="28"/>
          <w:szCs w:val="28"/>
        </w:rPr>
        <w:t xml:space="preserve">. </w:t>
      </w:r>
      <w:r w:rsidR="00C80F5B" w:rsidRPr="00283732">
        <w:rPr>
          <w:rFonts w:ascii="Times New Roman" w:hAnsi="Times New Roman" w:cs="Times New Roman"/>
          <w:sz w:val="28"/>
          <w:szCs w:val="28"/>
        </w:rPr>
        <w:t>определение обоснованности, целесообразности и достоверности показателей, содержащихся в проекте решения Совета Грачевского муниципального района о внесении изменений в бюджет, документах и материалах, представляемых одновременно с ним;</w:t>
      </w:r>
    </w:p>
    <w:p w:rsidR="00C80F5B" w:rsidRPr="00283732" w:rsidRDefault="00C80F5B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lastRenderedPageBreak/>
        <w:t>5.3. оценка эффективности проекта решения о внесении изменений в бюджет бюджета как инструмента социально-экономической политики Грачевского района, его соответствия положениям ежегодного и Бюджетного посланий Президента Российской Федерации, основным направлениям бюджетной и налоговой политики Грачевского муниципального района, иным программным документам, соответствия условиям среднесрочного планирования, ориентированного на конечный результат;</w:t>
      </w:r>
    </w:p>
    <w:p w:rsidR="00C80F5B" w:rsidRPr="002943B6" w:rsidRDefault="00C80F5B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5.4. оценка качества прогнозирования доходов бюджета, расходования бюджетных средств, инвестиционной и долговой политики, а также эффективности межбюджетных отношений.</w:t>
      </w:r>
    </w:p>
    <w:p w:rsidR="00D864A2" w:rsidRPr="002943B6" w:rsidRDefault="002377A1" w:rsidP="00DA512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456A6B" w:rsidRPr="00456A6B" w:rsidRDefault="002377A1" w:rsidP="00456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.1. </w:t>
      </w:r>
      <w:r w:rsidR="00456A6B" w:rsidRPr="00456A6B">
        <w:rPr>
          <w:rFonts w:ascii="Times New Roman" w:hAnsi="Times New Roman" w:cs="Times New Roman"/>
          <w:sz w:val="28"/>
          <w:szCs w:val="28"/>
        </w:rPr>
        <w:t>в ходе заседания комиссии по бюджету, экономической политике, налогам, собственности, инвестициям, законодательству и взаимодействию с органами местного самоуправления, состоявшегося 19.09.2017 в проект решения Совета Грачевского муниципального района «О внесении изменений и дополнений в решение Совета  Грачевского  муниципального района Ставропольского края от 20 декабря 2016 года № 239-III «О бюджете Грачевского муниципального района Ставропольского края на 2017 год и плановый период</w:t>
      </w:r>
      <w:proofErr w:type="gramEnd"/>
      <w:r w:rsidR="00456A6B" w:rsidRPr="00456A6B">
        <w:rPr>
          <w:rFonts w:ascii="Times New Roman" w:hAnsi="Times New Roman" w:cs="Times New Roman"/>
          <w:sz w:val="28"/>
          <w:szCs w:val="28"/>
        </w:rPr>
        <w:t xml:space="preserve"> 2018 и 2019 годов»» было решено внести следующие изменения и дополнения: </w:t>
      </w:r>
    </w:p>
    <w:p w:rsidR="00456A6B" w:rsidRPr="00456A6B" w:rsidRDefault="00456A6B" w:rsidP="00456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A6B">
        <w:rPr>
          <w:rFonts w:ascii="Times New Roman" w:hAnsi="Times New Roman" w:cs="Times New Roman"/>
          <w:sz w:val="28"/>
          <w:szCs w:val="28"/>
        </w:rPr>
        <w:t xml:space="preserve">Предусмотреть в проект решения выделение средств </w:t>
      </w:r>
      <w:proofErr w:type="gramStart"/>
      <w:r w:rsidRPr="00456A6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56A6B">
        <w:rPr>
          <w:rFonts w:ascii="Times New Roman" w:hAnsi="Times New Roman" w:cs="Times New Roman"/>
          <w:sz w:val="28"/>
          <w:szCs w:val="28"/>
        </w:rPr>
        <w:t>:</w:t>
      </w:r>
    </w:p>
    <w:p w:rsidR="00456A6B" w:rsidRPr="00456A6B" w:rsidRDefault="00456A6B" w:rsidP="00456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A6B">
        <w:rPr>
          <w:rFonts w:ascii="Times New Roman" w:hAnsi="Times New Roman" w:cs="Times New Roman"/>
          <w:sz w:val="28"/>
          <w:szCs w:val="28"/>
        </w:rPr>
        <w:t>- приобретение автотранспортного средства для финансового управления администрации Грачевского муниципального района Ставропольского края в сумме 1500,00 тыс. рублей;</w:t>
      </w:r>
    </w:p>
    <w:p w:rsidR="00B46AFE" w:rsidRPr="00B46AFE" w:rsidRDefault="00456A6B" w:rsidP="00456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A6B">
        <w:rPr>
          <w:rFonts w:ascii="Times New Roman" w:hAnsi="Times New Roman" w:cs="Times New Roman"/>
          <w:sz w:val="28"/>
          <w:szCs w:val="28"/>
        </w:rPr>
        <w:t xml:space="preserve">- ремонт МБУК «Районного </w:t>
      </w:r>
      <w:proofErr w:type="spellStart"/>
      <w:r w:rsidRPr="00456A6B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Pr="00456A6B">
        <w:rPr>
          <w:rFonts w:ascii="Times New Roman" w:hAnsi="Times New Roman" w:cs="Times New Roman"/>
          <w:sz w:val="28"/>
          <w:szCs w:val="28"/>
        </w:rPr>
        <w:t xml:space="preserve"> Дома культуры» Грачевского муниципального района Ставропольского края в сумме 1523,31 тыс. рублей</w:t>
      </w:r>
      <w:r w:rsidR="00B46AFE">
        <w:rPr>
          <w:rFonts w:ascii="Times New Roman" w:hAnsi="Times New Roman" w:cs="Times New Roman"/>
          <w:sz w:val="28"/>
          <w:szCs w:val="28"/>
        </w:rPr>
        <w:t>.</w:t>
      </w:r>
      <w:r w:rsidR="00CD3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A6B" w:rsidRDefault="002377A1" w:rsidP="00456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>.2</w:t>
      </w:r>
      <w:r w:rsidR="009B102D" w:rsidRPr="009B102D">
        <w:t xml:space="preserve"> </w:t>
      </w:r>
      <w:r w:rsidR="00456A6B" w:rsidRPr="00456A6B">
        <w:rPr>
          <w:rFonts w:ascii="Times New Roman" w:hAnsi="Times New Roman" w:cs="Times New Roman"/>
          <w:sz w:val="28"/>
          <w:szCs w:val="28"/>
        </w:rPr>
        <w:t>с учетом предложенных изменений и дополнений итоговые параметры бюджета района на 2017 год составят: доходная часть бюджета - 713455,80 тыс. рублей, т.е. увеличена на 7339,44 тыс. рублей, или 1,04%; расходная часть бюджета – 745668,63 тыс. рублей, т.е. увеличена на 7889,82 тыс. рублей, или 1,07%; дефицит районного бюджета – 32212,83 тыс. рублей, т.е. увеличен на 32212,83 тыс. рублей</w:t>
      </w:r>
      <w:r w:rsidR="00456A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64A2" w:rsidRPr="002943B6" w:rsidRDefault="002377A1" w:rsidP="00456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720475" w:rsidRDefault="00720475" w:rsidP="0072047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C4CAF" w:rsidRDefault="004C4CAF" w:rsidP="0072047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C4CAF" w:rsidRDefault="004C4CAF" w:rsidP="0072047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2377A1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D864A2" w:rsidRPr="002943B6" w:rsidRDefault="00D864A2" w:rsidP="00A26C04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81DCE">
        <w:rPr>
          <w:rFonts w:ascii="Times New Roman" w:hAnsi="Times New Roman" w:cs="Times New Roman"/>
          <w:sz w:val="28"/>
          <w:szCs w:val="28"/>
        </w:rPr>
        <w:t>БК 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Грачевском муниципальном районе, утвержденного решением  Совета Грачевского муниципального района Ставропольского края от </w:t>
      </w:r>
      <w:r w:rsidR="00A26C04" w:rsidRPr="00A26C04">
        <w:rPr>
          <w:rFonts w:ascii="Times New Roman" w:hAnsi="Times New Roman" w:cs="Times New Roman"/>
          <w:sz w:val="28"/>
          <w:szCs w:val="28"/>
        </w:rPr>
        <w:t>19 декабря 2014 года № 127-III</w:t>
      </w:r>
      <w:r w:rsidR="004F6D11">
        <w:rPr>
          <w:rFonts w:ascii="Times New Roman" w:hAnsi="Times New Roman" w:cs="Times New Roman"/>
          <w:sz w:val="28"/>
          <w:szCs w:val="28"/>
        </w:rPr>
        <w:t xml:space="preserve"> </w:t>
      </w:r>
      <w:r w:rsidR="004F6D11" w:rsidRPr="004F6D11">
        <w:rPr>
          <w:rFonts w:ascii="Times New Roman" w:hAnsi="Times New Roman" w:cs="Times New Roman"/>
          <w:sz w:val="28"/>
          <w:szCs w:val="28"/>
        </w:rPr>
        <w:t xml:space="preserve">с изменениями от </w:t>
      </w:r>
      <w:r w:rsidR="004F6D11" w:rsidRPr="004F6D11">
        <w:rPr>
          <w:rFonts w:ascii="Times New Roman" w:hAnsi="Times New Roman" w:cs="Times New Roman"/>
          <w:sz w:val="28"/>
          <w:szCs w:val="28"/>
        </w:rPr>
        <w:lastRenderedPageBreak/>
        <w:t>20.09.2016 № 225-III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="004A7C41">
        <w:rPr>
          <w:rFonts w:ascii="Times New Roman" w:hAnsi="Times New Roman" w:cs="Times New Roman"/>
          <w:sz w:val="28"/>
          <w:szCs w:val="28"/>
        </w:rPr>
        <w:t>П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81DCE">
        <w:rPr>
          <w:rFonts w:ascii="Times New Roman" w:hAnsi="Times New Roman" w:cs="Times New Roman"/>
          <w:sz w:val="28"/>
          <w:szCs w:val="28"/>
        </w:rPr>
        <w:t>решения Совета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</w:t>
      </w:r>
      <w:r w:rsidR="00181DCE">
        <w:rPr>
          <w:rFonts w:ascii="Times New Roman" w:hAnsi="Times New Roman" w:cs="Times New Roman"/>
          <w:sz w:val="28"/>
          <w:szCs w:val="28"/>
        </w:rPr>
        <w:t>«</w:t>
      </w:r>
      <w:r w:rsidR="004F6D11" w:rsidRPr="004F6D11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 Грачевского  муниципального района Ставропольского края от 20 декабря 2016 года № 239-III «О бюджете Грачевского муниципального района Ставропольского края на 2017 год и плановый период 2018 и 2019 годов</w:t>
      </w:r>
      <w:r w:rsidR="00BC28DB" w:rsidRPr="00BC28DB">
        <w:rPr>
          <w:rFonts w:ascii="Times New Roman" w:hAnsi="Times New Roman" w:cs="Times New Roman"/>
          <w:sz w:val="28"/>
          <w:szCs w:val="28"/>
        </w:rPr>
        <w:t>»</w:t>
      </w:r>
      <w:r w:rsid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4A7C41" w:rsidRPr="004A7C41">
        <w:rPr>
          <w:rFonts w:ascii="Times New Roman" w:hAnsi="Times New Roman" w:cs="Times New Roman"/>
          <w:sz w:val="28"/>
          <w:szCs w:val="28"/>
        </w:rPr>
        <w:t>может быть рассмотрен Советом Грачевского муниципального</w:t>
      </w:r>
      <w:r w:rsidR="00CD3AD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01C38" w:rsidRPr="00401C38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401C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C7930"/>
    <w:rsid w:val="000D0BA5"/>
    <w:rsid w:val="000E0D1B"/>
    <w:rsid w:val="0016751B"/>
    <w:rsid w:val="00181DCE"/>
    <w:rsid w:val="001B7B15"/>
    <w:rsid w:val="001C3445"/>
    <w:rsid w:val="00214AC6"/>
    <w:rsid w:val="0022247D"/>
    <w:rsid w:val="002377A1"/>
    <w:rsid w:val="00283732"/>
    <w:rsid w:val="00285B84"/>
    <w:rsid w:val="002943B6"/>
    <w:rsid w:val="00324FEB"/>
    <w:rsid w:val="003B0DC9"/>
    <w:rsid w:val="003C169A"/>
    <w:rsid w:val="003E7C8D"/>
    <w:rsid w:val="00401C38"/>
    <w:rsid w:val="00410F27"/>
    <w:rsid w:val="00456A6B"/>
    <w:rsid w:val="004737A4"/>
    <w:rsid w:val="004A7C41"/>
    <w:rsid w:val="004C4CAF"/>
    <w:rsid w:val="004F6D11"/>
    <w:rsid w:val="0055191C"/>
    <w:rsid w:val="00551BAA"/>
    <w:rsid w:val="0059159C"/>
    <w:rsid w:val="005A24E1"/>
    <w:rsid w:val="005E6822"/>
    <w:rsid w:val="006008D0"/>
    <w:rsid w:val="00691DC0"/>
    <w:rsid w:val="00692C1C"/>
    <w:rsid w:val="00720475"/>
    <w:rsid w:val="00720494"/>
    <w:rsid w:val="00753B84"/>
    <w:rsid w:val="00795B1D"/>
    <w:rsid w:val="00815E2C"/>
    <w:rsid w:val="008D5E37"/>
    <w:rsid w:val="009A66BB"/>
    <w:rsid w:val="009B1027"/>
    <w:rsid w:val="009B102D"/>
    <w:rsid w:val="009B2B22"/>
    <w:rsid w:val="009E2B21"/>
    <w:rsid w:val="00A26C04"/>
    <w:rsid w:val="00A26E24"/>
    <w:rsid w:val="00A700D3"/>
    <w:rsid w:val="00A96A05"/>
    <w:rsid w:val="00AF7677"/>
    <w:rsid w:val="00B46AFE"/>
    <w:rsid w:val="00B5701B"/>
    <w:rsid w:val="00B82A66"/>
    <w:rsid w:val="00BB6487"/>
    <w:rsid w:val="00BC28DB"/>
    <w:rsid w:val="00BE4393"/>
    <w:rsid w:val="00C80F5B"/>
    <w:rsid w:val="00CD3AD4"/>
    <w:rsid w:val="00D864A2"/>
    <w:rsid w:val="00DA5129"/>
    <w:rsid w:val="00DF15F8"/>
    <w:rsid w:val="00EA5A43"/>
    <w:rsid w:val="00EA6B7F"/>
    <w:rsid w:val="00EC5CEB"/>
    <w:rsid w:val="00F217C7"/>
    <w:rsid w:val="00F320FE"/>
    <w:rsid w:val="00F501FB"/>
    <w:rsid w:val="00F5470C"/>
    <w:rsid w:val="00F56CB6"/>
    <w:rsid w:val="00F63861"/>
    <w:rsid w:val="00F66566"/>
    <w:rsid w:val="00F96D9B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48</cp:revision>
  <cp:lastPrinted>2017-09-25T07:27:00Z</cp:lastPrinted>
  <dcterms:created xsi:type="dcterms:W3CDTF">2014-02-20T11:18:00Z</dcterms:created>
  <dcterms:modified xsi:type="dcterms:W3CDTF">2017-12-22T13:30:00Z</dcterms:modified>
</cp:coreProperties>
</file>