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363F03" w:rsidRDefault="00D864A2" w:rsidP="000150DE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</w:t>
      </w:r>
      <w:r w:rsidR="006053B8" w:rsidRPr="001F7443">
        <w:t>«</w:t>
      </w:r>
      <w:r w:rsidR="006053B8">
        <w:t>Э</w:t>
      </w:r>
      <w:r w:rsidR="006053B8" w:rsidRPr="001F7443">
        <w:t>кспертиз</w:t>
      </w:r>
      <w:r w:rsidR="006053B8">
        <w:t>а</w:t>
      </w:r>
      <w:r w:rsidR="006053B8" w:rsidRPr="001F7443">
        <w:t xml:space="preserve"> проекта решения Совета Грачевского муниципального района Ставропольского края </w:t>
      </w:r>
      <w:r w:rsidR="000150DE" w:rsidRPr="000150DE">
        <w:t>«О внесении изменений в решение Совета Грачевского муниципального района от 22 декабря 2011г. № 274-III «О муниципальном дорожном фонде Грачевского муниципального района Ставропольского края»</w:t>
      </w:r>
    </w:p>
    <w:p w:rsidR="000150DE" w:rsidRPr="000150DE" w:rsidRDefault="000150DE" w:rsidP="000150DE"/>
    <w:p w:rsidR="006053B8" w:rsidRDefault="00504948" w:rsidP="0036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6053B8">
        <w:rPr>
          <w:rFonts w:ascii="Times New Roman" w:hAnsi="Times New Roman" w:cs="Times New Roman"/>
          <w:sz w:val="28"/>
          <w:szCs w:val="28"/>
        </w:rPr>
        <w:t>:</w:t>
      </w:r>
      <w:r w:rsidR="006053B8" w:rsidRPr="00605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94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63F03" w:rsidRPr="00363F03">
        <w:rPr>
          <w:rFonts w:ascii="Times New Roman" w:eastAsia="Times New Roman" w:hAnsi="Times New Roman" w:cs="Times New Roman"/>
          <w:sz w:val="28"/>
          <w:szCs w:val="28"/>
        </w:rPr>
        <w:t>пункт п. 1.1 раздела I плана работы Контрольно-счетной комиссии Грачевского муниципального района Ставропольского края на 2018 год, утвержденного приказом председателя Контрольно-счетной комиссии Грачевского муниципального района Ставропольского края от 27 декабря 2017 года №64, ст.8 Положения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от 23 ноября 2012 года № 17-III, приказ председателя Контрольно-счетной комиссии Грачевского муниципального района Ставропольского края от 22 марта 2018 года № 22 «О проведении экспертно-аналитического мероприятия».</w:t>
      </w:r>
    </w:p>
    <w:p w:rsidR="00363F03" w:rsidRPr="002943B6" w:rsidRDefault="00363F03" w:rsidP="00363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F03" w:rsidRPr="002943B6" w:rsidRDefault="00A93CA6" w:rsidP="00363F03">
      <w:pPr>
        <w:pStyle w:val="a8"/>
        <w:tabs>
          <w:tab w:val="left" w:pos="284"/>
          <w:tab w:val="left" w:pos="567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64A2" w:rsidRPr="002943B6">
        <w:rPr>
          <w:sz w:val="28"/>
          <w:szCs w:val="28"/>
        </w:rPr>
        <w:t xml:space="preserve">2. Предмет </w:t>
      </w:r>
      <w:r w:rsidR="00795B1D" w:rsidRPr="002943B6">
        <w:rPr>
          <w:sz w:val="28"/>
          <w:szCs w:val="28"/>
        </w:rPr>
        <w:t xml:space="preserve">экспертно-аналитического </w:t>
      </w:r>
      <w:r w:rsidR="00D864A2" w:rsidRPr="002943B6">
        <w:rPr>
          <w:sz w:val="28"/>
          <w:szCs w:val="28"/>
        </w:rPr>
        <w:t xml:space="preserve">мероприятия: </w:t>
      </w:r>
      <w:r w:rsidR="000150DE" w:rsidRPr="000150DE">
        <w:rPr>
          <w:sz w:val="28"/>
          <w:szCs w:val="28"/>
        </w:rPr>
        <w:t>проект решения Совета Грачевского муниципального района Ставропольского края «О внесении изменений в решение Совета Грачевского муниципального района от 22 декабря 2011г. № 274-III «О муниципальном дорожном фонде Грачевского муниципального района Ставропольского края» (далее - проект муниципального правового акта), материалов и документов, касающиеся указанного проекта.</w:t>
      </w:r>
    </w:p>
    <w:p w:rsidR="00D864A2" w:rsidRPr="002943B6" w:rsidRDefault="00A93CA6" w:rsidP="00A93CA6">
      <w:pPr>
        <w:tabs>
          <w:tab w:val="left" w:pos="284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3B8">
        <w:rPr>
          <w:rFonts w:ascii="Times New Roman" w:hAnsi="Times New Roman" w:cs="Times New Roman"/>
          <w:sz w:val="28"/>
          <w:szCs w:val="28"/>
        </w:rPr>
        <w:t>3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B5739" w:rsidRPr="002B5739">
        <w:rPr>
          <w:rFonts w:ascii="Times New Roman" w:hAnsi="Times New Roman" w:cs="Times New Roman"/>
          <w:sz w:val="28"/>
          <w:szCs w:val="28"/>
        </w:rPr>
        <w:t xml:space="preserve">с </w:t>
      </w:r>
      <w:r w:rsidR="00363F03">
        <w:rPr>
          <w:rFonts w:ascii="Times New Roman" w:hAnsi="Times New Roman" w:cs="Times New Roman"/>
          <w:sz w:val="28"/>
          <w:szCs w:val="28"/>
        </w:rPr>
        <w:t>22</w:t>
      </w:r>
      <w:r w:rsidR="002B5739" w:rsidRPr="002B5739">
        <w:rPr>
          <w:rFonts w:ascii="Times New Roman" w:hAnsi="Times New Roman" w:cs="Times New Roman"/>
          <w:sz w:val="28"/>
          <w:szCs w:val="28"/>
        </w:rPr>
        <w:t xml:space="preserve"> по </w:t>
      </w:r>
      <w:r w:rsidR="00363F03">
        <w:rPr>
          <w:rFonts w:ascii="Times New Roman" w:hAnsi="Times New Roman" w:cs="Times New Roman"/>
          <w:sz w:val="28"/>
          <w:szCs w:val="28"/>
        </w:rPr>
        <w:t>27</w:t>
      </w:r>
      <w:r w:rsidR="002B5739" w:rsidRPr="002B5739">
        <w:rPr>
          <w:rFonts w:ascii="Times New Roman" w:hAnsi="Times New Roman" w:cs="Times New Roman"/>
          <w:sz w:val="28"/>
          <w:szCs w:val="28"/>
        </w:rPr>
        <w:t xml:space="preserve"> </w:t>
      </w:r>
      <w:r w:rsidR="00363F03">
        <w:rPr>
          <w:rFonts w:ascii="Times New Roman" w:hAnsi="Times New Roman" w:cs="Times New Roman"/>
          <w:sz w:val="28"/>
          <w:szCs w:val="28"/>
        </w:rPr>
        <w:t>марта</w:t>
      </w:r>
      <w:r w:rsidR="002B5739" w:rsidRPr="002B5739">
        <w:rPr>
          <w:rFonts w:ascii="Times New Roman" w:hAnsi="Times New Roman" w:cs="Times New Roman"/>
          <w:sz w:val="28"/>
          <w:szCs w:val="28"/>
        </w:rPr>
        <w:t xml:space="preserve"> 201</w:t>
      </w:r>
      <w:r w:rsidR="00504948">
        <w:rPr>
          <w:rFonts w:ascii="Times New Roman" w:hAnsi="Times New Roman" w:cs="Times New Roman"/>
          <w:sz w:val="28"/>
          <w:szCs w:val="28"/>
        </w:rPr>
        <w:t>8</w:t>
      </w:r>
      <w:r w:rsidR="002B5739" w:rsidRPr="002B57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50DE" w:rsidRPr="000150DE" w:rsidRDefault="00A93CA6" w:rsidP="000150DE">
      <w:p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3B8">
        <w:rPr>
          <w:rFonts w:ascii="Times New Roman" w:hAnsi="Times New Roman" w:cs="Times New Roman"/>
          <w:sz w:val="28"/>
          <w:szCs w:val="28"/>
        </w:rPr>
        <w:t>4</w:t>
      </w:r>
      <w:r w:rsidR="00D864A2" w:rsidRPr="002943B6">
        <w:rPr>
          <w:rFonts w:ascii="Times New Roman" w:hAnsi="Times New Roman" w:cs="Times New Roman"/>
          <w:sz w:val="28"/>
          <w:szCs w:val="28"/>
        </w:rPr>
        <w:t>. Цел</w:t>
      </w:r>
      <w:r w:rsidR="006053B8">
        <w:rPr>
          <w:rFonts w:ascii="Times New Roman" w:hAnsi="Times New Roman" w:cs="Times New Roman"/>
          <w:sz w:val="28"/>
          <w:szCs w:val="28"/>
        </w:rPr>
        <w:t>ь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мероприятия:</w:t>
      </w:r>
      <w:r w:rsidR="006053B8">
        <w:rPr>
          <w:rFonts w:ascii="Times New Roman" w:hAnsi="Times New Roman" w:cs="Times New Roman"/>
          <w:sz w:val="28"/>
          <w:szCs w:val="28"/>
        </w:rPr>
        <w:t xml:space="preserve"> </w:t>
      </w:r>
      <w:r w:rsidR="000150DE" w:rsidRPr="000150DE">
        <w:rPr>
          <w:rFonts w:ascii="Times New Roman" w:hAnsi="Times New Roman" w:cs="Times New Roman"/>
          <w:sz w:val="28"/>
          <w:szCs w:val="28"/>
        </w:rPr>
        <w:t>определение соблюдения бюджетного и иного законодательства при разработке и принятии проекта муниципального правового акта</w:t>
      </w:r>
      <w:r w:rsidR="000150DE">
        <w:rPr>
          <w:rFonts w:ascii="Times New Roman" w:hAnsi="Times New Roman" w:cs="Times New Roman"/>
          <w:sz w:val="28"/>
          <w:szCs w:val="28"/>
        </w:rPr>
        <w:t>.</w:t>
      </w:r>
      <w:r w:rsidR="000150DE" w:rsidRPr="000150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:rsidR="00D864A2" w:rsidRDefault="00A93CA6" w:rsidP="0050494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3B8">
        <w:rPr>
          <w:rFonts w:ascii="Times New Roman" w:hAnsi="Times New Roman" w:cs="Times New Roman"/>
          <w:sz w:val="28"/>
          <w:szCs w:val="28"/>
        </w:rPr>
        <w:t>5</w:t>
      </w:r>
      <w:r w:rsidR="00D864A2" w:rsidRPr="002943B6">
        <w:rPr>
          <w:rFonts w:ascii="Times New Roman" w:hAnsi="Times New Roman" w:cs="Times New Roman"/>
          <w:sz w:val="28"/>
          <w:szCs w:val="28"/>
        </w:rPr>
        <w:t>. </w:t>
      </w:r>
      <w:r w:rsidR="005551B3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</w:t>
      </w:r>
      <w:r w:rsidRPr="00A93CA6">
        <w:rPr>
          <w:rFonts w:ascii="Times New Roman" w:hAnsi="Times New Roman" w:cs="Times New Roman"/>
          <w:sz w:val="28"/>
          <w:szCs w:val="28"/>
        </w:rPr>
        <w:t xml:space="preserve"> установлено следующее</w:t>
      </w:r>
      <w:r w:rsidR="00815E2C" w:rsidRPr="002943B6">
        <w:rPr>
          <w:rFonts w:ascii="Times New Roman" w:hAnsi="Times New Roman" w:cs="Times New Roman"/>
          <w:sz w:val="28"/>
          <w:szCs w:val="28"/>
        </w:rPr>
        <w:t>:</w:t>
      </w:r>
    </w:p>
    <w:p w:rsidR="000150DE" w:rsidRPr="000150DE" w:rsidRDefault="00A93CA6" w:rsidP="000150DE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5739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B5739" w:rsidRPr="002B573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366D7" w:rsidRPr="0073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0DE" w:rsidRPr="000150DE">
        <w:rPr>
          <w:rFonts w:ascii="Times New Roman" w:eastAsia="Times New Roman" w:hAnsi="Times New Roman" w:cs="Times New Roman"/>
          <w:sz w:val="28"/>
          <w:szCs w:val="28"/>
        </w:rPr>
        <w:t>Проект муниципального правового акта разработан в целях приведения  решения Совета Грачевского муниципального района от 22 декабря 2011г. № 274-III «О муниципальном дорожном фонде Грачевского муниципального района Ставропольского края» в соответствии с  нормами  действующего законодательства.</w:t>
      </w:r>
    </w:p>
    <w:p w:rsidR="00584E5C" w:rsidRPr="00363F03" w:rsidRDefault="000150DE" w:rsidP="000150DE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0150D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проект муниципального правового акта разработан в соответствии с требованиями п.5  статьи 179.4 Бюджетного кодекса Российской Федерации, ст. 15 Федерального закона от 06.10.2003 №131-ФЗ «Об общих </w:t>
      </w:r>
      <w:r w:rsidRPr="000150DE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Федерации», пунктом 6 части 1 статьи 13 Федерального закона от 08 ноября 2011 года N 257-ФЗ "Об автомобильных дорогах и о дорожной деятельности в Российской Федерации и</w:t>
      </w:r>
      <w:proofErr w:type="gramEnd"/>
      <w:r w:rsidRPr="000150DE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отдельные законодательные акты Российской Федерации"  и с учетом норм действующего законодательства о полномочиях органов местного самоуправления.</w:t>
      </w:r>
    </w:p>
    <w:p w:rsidR="007366D7" w:rsidRDefault="007366D7" w:rsidP="00363F03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D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864A2" w:rsidRDefault="007366D7" w:rsidP="007366D7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CA6">
        <w:rPr>
          <w:rFonts w:ascii="Times New Roman" w:hAnsi="Times New Roman" w:cs="Times New Roman"/>
          <w:sz w:val="28"/>
          <w:szCs w:val="28"/>
        </w:rPr>
        <w:t>6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7366D7" w:rsidRPr="002943B6" w:rsidRDefault="007366D7" w:rsidP="007366D7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6D7" w:rsidRDefault="00A93CA6" w:rsidP="007366D7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A93CA6" w:rsidRDefault="00363F03" w:rsidP="006E46BB">
      <w:pPr>
        <w:spacing w:line="240" w:lineRule="auto"/>
        <w:ind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proofErr w:type="gramStart"/>
      <w:r w:rsidR="006E46BB" w:rsidRPr="006E46BB">
        <w:rPr>
          <w:rFonts w:ascii="Times New Roman" w:eastAsia="Calibri" w:hAnsi="Times New Roman" w:cs="Times New Roman"/>
          <w:sz w:val="28"/>
          <w:szCs w:val="28"/>
          <w:lang w:eastAsia="en-US"/>
        </w:rPr>
        <w:t>Проект решения Совета Грачевского муниципального района Ставропольского края «О внесении изменений в решение Совета Грачевского муниципального района от 22 декабря 2011г. № 274-III «О муниципальном дорожном фонде Грачевского муниципального района Ставропольского края» соответствует действующему законодательству  и может быть предложен для рассмотрения Совету депутатов Грачевского муниципального района Ставропольского края для принятия в установленном порядке.</w:t>
      </w:r>
      <w:proofErr w:type="gramEnd"/>
    </w:p>
    <w:p w:rsidR="00EB188A" w:rsidRDefault="00EB188A" w:rsidP="00A93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229" w:rsidRPr="00F30229" w:rsidRDefault="00F30229" w:rsidP="00F302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96A05" w:rsidRDefault="00A96A05" w:rsidP="00F30229">
      <w:pPr>
        <w:spacing w:after="0" w:line="240" w:lineRule="auto"/>
        <w:jc w:val="both"/>
      </w:pPr>
    </w:p>
    <w:sectPr w:rsidR="00A96A05" w:rsidSect="0000688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D0BA5"/>
    <w:rsid w:val="00131503"/>
    <w:rsid w:val="00156DB1"/>
    <w:rsid w:val="00181DCE"/>
    <w:rsid w:val="001C208A"/>
    <w:rsid w:val="001C3445"/>
    <w:rsid w:val="001E3861"/>
    <w:rsid w:val="0022247D"/>
    <w:rsid w:val="002377A1"/>
    <w:rsid w:val="002801DA"/>
    <w:rsid w:val="00283732"/>
    <w:rsid w:val="00285B84"/>
    <w:rsid w:val="002943B6"/>
    <w:rsid w:val="002B5739"/>
    <w:rsid w:val="00324FEB"/>
    <w:rsid w:val="0034372A"/>
    <w:rsid w:val="00363F03"/>
    <w:rsid w:val="003B55E2"/>
    <w:rsid w:val="003E7C8D"/>
    <w:rsid w:val="003F0037"/>
    <w:rsid w:val="00476EAF"/>
    <w:rsid w:val="00487D87"/>
    <w:rsid w:val="00493055"/>
    <w:rsid w:val="00504948"/>
    <w:rsid w:val="00513DA0"/>
    <w:rsid w:val="005551B3"/>
    <w:rsid w:val="00584E5C"/>
    <w:rsid w:val="00592B10"/>
    <w:rsid w:val="005C5700"/>
    <w:rsid w:val="005E6822"/>
    <w:rsid w:val="005F1F15"/>
    <w:rsid w:val="006008D0"/>
    <w:rsid w:val="006053B8"/>
    <w:rsid w:val="006365E2"/>
    <w:rsid w:val="006E46BB"/>
    <w:rsid w:val="00724F7C"/>
    <w:rsid w:val="007366D7"/>
    <w:rsid w:val="00753B84"/>
    <w:rsid w:val="00795B1D"/>
    <w:rsid w:val="00815E2C"/>
    <w:rsid w:val="0092243D"/>
    <w:rsid w:val="00925D38"/>
    <w:rsid w:val="009A66BB"/>
    <w:rsid w:val="009C618F"/>
    <w:rsid w:val="009E0130"/>
    <w:rsid w:val="009E2B21"/>
    <w:rsid w:val="009F6B36"/>
    <w:rsid w:val="00A546BF"/>
    <w:rsid w:val="00A93CA6"/>
    <w:rsid w:val="00A96A05"/>
    <w:rsid w:val="00B46AFE"/>
    <w:rsid w:val="00B5701B"/>
    <w:rsid w:val="00B9173A"/>
    <w:rsid w:val="00BC28DB"/>
    <w:rsid w:val="00BE4393"/>
    <w:rsid w:val="00C80F5B"/>
    <w:rsid w:val="00CA69D5"/>
    <w:rsid w:val="00D02949"/>
    <w:rsid w:val="00D864A2"/>
    <w:rsid w:val="00DD29E1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15</cp:revision>
  <cp:lastPrinted>2014-11-17T13:53:00Z</cp:lastPrinted>
  <dcterms:created xsi:type="dcterms:W3CDTF">2018-02-15T08:31:00Z</dcterms:created>
  <dcterms:modified xsi:type="dcterms:W3CDTF">2018-03-27T13:09:00Z</dcterms:modified>
</cp:coreProperties>
</file>