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1C" w:rsidRDefault="00964DCB" w:rsidP="00964DCB">
      <w:pPr>
        <w:spacing w:line="240" w:lineRule="exact"/>
        <w:ind w:left="6660" w:hanging="99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64DCB" w:rsidRDefault="00C1571C" w:rsidP="00964DCB">
      <w:pPr>
        <w:spacing w:line="240" w:lineRule="exact"/>
        <w:ind w:firstLine="5670"/>
        <w:rPr>
          <w:sz w:val="28"/>
          <w:szCs w:val="28"/>
        </w:rPr>
      </w:pPr>
      <w:r>
        <w:rPr>
          <w:sz w:val="28"/>
          <w:szCs w:val="28"/>
        </w:rPr>
        <w:t>решением Совета Грачевского</w:t>
      </w:r>
    </w:p>
    <w:p w:rsidR="00C1571C" w:rsidRDefault="00C1571C" w:rsidP="00964DCB">
      <w:pPr>
        <w:spacing w:line="240" w:lineRule="exact"/>
        <w:ind w:firstLine="5670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C1571C" w:rsidRDefault="00C1571C" w:rsidP="00964DCB">
      <w:pPr>
        <w:spacing w:line="240" w:lineRule="exact"/>
        <w:ind w:firstLine="5670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C1571C" w:rsidRDefault="00C1571C" w:rsidP="00964DCB">
      <w:pPr>
        <w:spacing w:line="240" w:lineRule="exact"/>
        <w:ind w:left="4956"/>
        <w:jc w:val="both"/>
        <w:rPr>
          <w:sz w:val="28"/>
          <w:szCs w:val="28"/>
        </w:rPr>
      </w:pPr>
    </w:p>
    <w:p w:rsidR="00964DCB" w:rsidRDefault="00964DCB" w:rsidP="00964DCB">
      <w:pPr>
        <w:spacing w:line="240" w:lineRule="exact"/>
        <w:ind w:left="4956"/>
        <w:jc w:val="both"/>
        <w:rPr>
          <w:sz w:val="28"/>
          <w:szCs w:val="28"/>
        </w:rPr>
      </w:pPr>
    </w:p>
    <w:p w:rsidR="00C1571C" w:rsidRDefault="00C1571C" w:rsidP="00C1571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РАЗМЕРЫ</w:t>
      </w:r>
    </w:p>
    <w:p w:rsidR="00C1571C" w:rsidRDefault="00C1571C" w:rsidP="00C1571C">
      <w:pPr>
        <w:spacing w:line="240" w:lineRule="exact"/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окладов выборных должностных лиц местного самоуправления, осуществляющих свои полномочия на постоянной основе, муниципальных служащих, замещающих должности муниципальной службы в органах местного самоуправления Грачевского муниципального округа Ставропольского края</w:t>
      </w:r>
    </w:p>
    <w:p w:rsidR="00C1571C" w:rsidRDefault="00C1571C" w:rsidP="00964DCB">
      <w:pPr>
        <w:spacing w:line="240" w:lineRule="exact"/>
        <w:jc w:val="center"/>
        <w:rPr>
          <w:sz w:val="28"/>
          <w:szCs w:val="28"/>
        </w:rPr>
      </w:pP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6422"/>
        <w:gridCol w:w="3076"/>
      </w:tblGrid>
      <w:tr w:rsidR="00C1571C" w:rsidTr="00BE29A9">
        <w:tc>
          <w:tcPr>
            <w:tcW w:w="6422" w:type="dxa"/>
            <w:hideMark/>
          </w:tcPr>
          <w:p w:rsidR="00C1571C" w:rsidRDefault="00C1571C" w:rsidP="00964DCB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076" w:type="dxa"/>
            <w:hideMark/>
          </w:tcPr>
          <w:p w:rsidR="00C1571C" w:rsidRDefault="00C1571C" w:rsidP="00964DC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должностных окладов (руб.)</w:t>
            </w:r>
          </w:p>
          <w:p w:rsidR="00C1571C" w:rsidRDefault="00C1571C" w:rsidP="00964DCB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1571C" w:rsidTr="00BE29A9">
        <w:tc>
          <w:tcPr>
            <w:tcW w:w="6422" w:type="dxa"/>
          </w:tcPr>
          <w:p w:rsidR="00C1571C" w:rsidRDefault="00C1571C" w:rsidP="00964DCB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Глава Грачевского муниципального округа Ставропольского края  </w:t>
            </w:r>
          </w:p>
          <w:p w:rsidR="00C1571C" w:rsidRDefault="00C1571C" w:rsidP="00964DCB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hideMark/>
          </w:tcPr>
          <w:p w:rsidR="00C1571C" w:rsidRDefault="00C1571C" w:rsidP="00964DCB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13488,00</w:t>
            </w:r>
          </w:p>
        </w:tc>
      </w:tr>
      <w:tr w:rsidR="00C1571C" w:rsidTr="00BE29A9">
        <w:tc>
          <w:tcPr>
            <w:tcW w:w="6422" w:type="dxa"/>
          </w:tcPr>
          <w:p w:rsidR="00C1571C" w:rsidRDefault="00C1571C" w:rsidP="00964DCB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Первый заместитель главы администрации</w:t>
            </w:r>
          </w:p>
          <w:p w:rsidR="00C1571C" w:rsidRDefault="00C1571C" w:rsidP="00964DCB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hideMark/>
          </w:tcPr>
          <w:p w:rsidR="00C1571C" w:rsidRDefault="00C1571C" w:rsidP="00964DCB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12339,00</w:t>
            </w:r>
          </w:p>
        </w:tc>
      </w:tr>
      <w:tr w:rsidR="00C1571C" w:rsidTr="00BE29A9">
        <w:tc>
          <w:tcPr>
            <w:tcW w:w="6422" w:type="dxa"/>
          </w:tcPr>
          <w:p w:rsidR="00C1571C" w:rsidRDefault="00C1571C" w:rsidP="00964DCB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C1571C" w:rsidRDefault="00C1571C" w:rsidP="00964DCB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hideMark/>
          </w:tcPr>
          <w:p w:rsidR="00C1571C" w:rsidRDefault="00C1571C" w:rsidP="00964DCB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11188,00</w:t>
            </w:r>
          </w:p>
        </w:tc>
      </w:tr>
      <w:tr w:rsidR="00C1571C" w:rsidTr="00BE29A9">
        <w:tc>
          <w:tcPr>
            <w:tcW w:w="6422" w:type="dxa"/>
          </w:tcPr>
          <w:p w:rsidR="00C1571C" w:rsidRDefault="00C1571C" w:rsidP="00964DCB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C1571C" w:rsidRDefault="00C1571C" w:rsidP="00964DCB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hideMark/>
          </w:tcPr>
          <w:p w:rsidR="00C1571C" w:rsidRDefault="00C1571C" w:rsidP="00964DCB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11188,00</w:t>
            </w:r>
          </w:p>
        </w:tc>
      </w:tr>
      <w:tr w:rsidR="00C1571C" w:rsidTr="00BE29A9">
        <w:tc>
          <w:tcPr>
            <w:tcW w:w="6422" w:type="dxa"/>
          </w:tcPr>
          <w:p w:rsidR="00C1571C" w:rsidRDefault="00C1571C" w:rsidP="00964DCB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Председатель контрольно-счетного органа</w:t>
            </w:r>
          </w:p>
          <w:p w:rsidR="00C1571C" w:rsidRDefault="00C1571C" w:rsidP="00964DCB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hideMark/>
          </w:tcPr>
          <w:p w:rsidR="00C1571C" w:rsidRDefault="00C1571C" w:rsidP="00964DCB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11188,00</w:t>
            </w:r>
          </w:p>
        </w:tc>
      </w:tr>
      <w:tr w:rsidR="00C1571C" w:rsidTr="00BE29A9">
        <w:tc>
          <w:tcPr>
            <w:tcW w:w="6422" w:type="dxa"/>
          </w:tcPr>
          <w:p w:rsidR="00C1571C" w:rsidRDefault="00C1571C" w:rsidP="00964DCB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управления (со статусом юридического лица)</w:t>
            </w:r>
          </w:p>
          <w:p w:rsidR="00C1571C" w:rsidRDefault="00C1571C" w:rsidP="00964DCB">
            <w:pPr>
              <w:spacing w:line="240" w:lineRule="exact"/>
              <w:jc w:val="both"/>
              <w:rPr>
                <w:sz w:val="20"/>
                <w:lang w:eastAsia="en-US"/>
              </w:rPr>
            </w:pPr>
          </w:p>
        </w:tc>
        <w:tc>
          <w:tcPr>
            <w:tcW w:w="3076" w:type="dxa"/>
            <w:hideMark/>
          </w:tcPr>
          <w:p w:rsidR="00C1571C" w:rsidRDefault="00C1571C" w:rsidP="00964DCB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10574,00</w:t>
            </w:r>
          </w:p>
        </w:tc>
      </w:tr>
      <w:tr w:rsidR="00C1571C" w:rsidTr="00BE29A9">
        <w:tc>
          <w:tcPr>
            <w:tcW w:w="6422" w:type="dxa"/>
          </w:tcPr>
          <w:p w:rsidR="00C1571C" w:rsidRDefault="00C1571C" w:rsidP="00964DCB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отдела (без статуса юридического лица)</w:t>
            </w:r>
          </w:p>
          <w:p w:rsidR="00C1571C" w:rsidRDefault="00C1571C" w:rsidP="00964DCB">
            <w:pPr>
              <w:spacing w:line="240" w:lineRule="exact"/>
              <w:jc w:val="both"/>
              <w:rPr>
                <w:szCs w:val="22"/>
                <w:lang w:eastAsia="en-US"/>
              </w:rPr>
            </w:pPr>
          </w:p>
        </w:tc>
        <w:tc>
          <w:tcPr>
            <w:tcW w:w="3076" w:type="dxa"/>
            <w:hideMark/>
          </w:tcPr>
          <w:p w:rsidR="00C1571C" w:rsidRDefault="00C1571C" w:rsidP="00964DCB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9364,00</w:t>
            </w:r>
          </w:p>
        </w:tc>
      </w:tr>
      <w:tr w:rsidR="00C1571C" w:rsidTr="00BE29A9">
        <w:tc>
          <w:tcPr>
            <w:tcW w:w="6422" w:type="dxa"/>
          </w:tcPr>
          <w:p w:rsidR="00C1571C" w:rsidRDefault="00C1571C" w:rsidP="00964DCB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Заместитель начальника управления (со статусом юридического лица)</w:t>
            </w:r>
          </w:p>
          <w:p w:rsidR="00C1571C" w:rsidRDefault="00C1571C" w:rsidP="00964DCB">
            <w:pPr>
              <w:spacing w:line="240" w:lineRule="exact"/>
              <w:jc w:val="both"/>
              <w:rPr>
                <w:szCs w:val="22"/>
                <w:lang w:eastAsia="en-US"/>
              </w:rPr>
            </w:pPr>
          </w:p>
        </w:tc>
        <w:tc>
          <w:tcPr>
            <w:tcW w:w="3076" w:type="dxa"/>
            <w:hideMark/>
          </w:tcPr>
          <w:p w:rsidR="00C1571C" w:rsidRDefault="00C1571C" w:rsidP="00964DCB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9274,00</w:t>
            </w:r>
          </w:p>
        </w:tc>
      </w:tr>
      <w:tr w:rsidR="00C1571C" w:rsidTr="00BE29A9">
        <w:tc>
          <w:tcPr>
            <w:tcW w:w="6422" w:type="dxa"/>
          </w:tcPr>
          <w:p w:rsidR="00C1571C" w:rsidRDefault="00C1571C" w:rsidP="00964DCB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(без статуса юридического лица)</w:t>
            </w:r>
          </w:p>
          <w:p w:rsidR="00C1571C" w:rsidRDefault="00C1571C" w:rsidP="00964DC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76" w:type="dxa"/>
            <w:hideMark/>
          </w:tcPr>
          <w:p w:rsidR="00C1571C" w:rsidRDefault="00C1571C" w:rsidP="00964DC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8450,00</w:t>
            </w:r>
          </w:p>
        </w:tc>
      </w:tr>
      <w:tr w:rsidR="00C1571C" w:rsidTr="00BE29A9">
        <w:tc>
          <w:tcPr>
            <w:tcW w:w="6422" w:type="dxa"/>
          </w:tcPr>
          <w:p w:rsidR="00C1571C" w:rsidRDefault="00C1571C" w:rsidP="00964DCB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отдела в управлении (со статусом юридического лица)</w:t>
            </w:r>
          </w:p>
          <w:p w:rsidR="00C1571C" w:rsidRPr="00C33CEB" w:rsidRDefault="00C1571C" w:rsidP="00964DCB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hideMark/>
          </w:tcPr>
          <w:p w:rsidR="00C1571C" w:rsidRDefault="00C1571C" w:rsidP="00964DCB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7588,00</w:t>
            </w:r>
          </w:p>
        </w:tc>
      </w:tr>
      <w:tr w:rsidR="00C1571C" w:rsidTr="00BE29A9">
        <w:tc>
          <w:tcPr>
            <w:tcW w:w="6422" w:type="dxa"/>
          </w:tcPr>
          <w:p w:rsidR="00C1571C" w:rsidRDefault="00C1571C" w:rsidP="00964DCB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 отдела в управлении (со статусом юридического лица)</w:t>
            </w:r>
          </w:p>
          <w:p w:rsidR="00C1571C" w:rsidRDefault="00C1571C" w:rsidP="00964DCB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hideMark/>
          </w:tcPr>
          <w:p w:rsidR="00C1571C" w:rsidRDefault="00C1571C" w:rsidP="00964DCB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6903,00</w:t>
            </w:r>
          </w:p>
        </w:tc>
      </w:tr>
      <w:tr w:rsidR="00C1571C" w:rsidTr="00BE29A9">
        <w:tc>
          <w:tcPr>
            <w:tcW w:w="6422" w:type="dxa"/>
          </w:tcPr>
          <w:p w:rsidR="00C1571C" w:rsidRDefault="00C1571C" w:rsidP="00964DCB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Инспектор контрольно-счетного органа</w:t>
            </w:r>
          </w:p>
          <w:p w:rsidR="00C1571C" w:rsidRDefault="00C1571C" w:rsidP="00964DCB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hideMark/>
          </w:tcPr>
          <w:p w:rsidR="00C1571C" w:rsidRDefault="00C1571C" w:rsidP="00964DCB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6732,00</w:t>
            </w:r>
          </w:p>
        </w:tc>
      </w:tr>
      <w:tr w:rsidR="00C1571C" w:rsidTr="00BE29A9">
        <w:tc>
          <w:tcPr>
            <w:tcW w:w="6422" w:type="dxa"/>
          </w:tcPr>
          <w:p w:rsidR="00C1571C" w:rsidRDefault="00C1571C" w:rsidP="00964DCB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</w:p>
          <w:p w:rsidR="00C1571C" w:rsidRDefault="00C1571C" w:rsidP="00964DCB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hideMark/>
          </w:tcPr>
          <w:p w:rsidR="00C1571C" w:rsidRDefault="00C1571C" w:rsidP="00964DCB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6732,00</w:t>
            </w:r>
          </w:p>
        </w:tc>
      </w:tr>
      <w:tr w:rsidR="00C1571C" w:rsidTr="00BE29A9">
        <w:tc>
          <w:tcPr>
            <w:tcW w:w="6422" w:type="dxa"/>
          </w:tcPr>
          <w:p w:rsidR="00C1571C" w:rsidRDefault="00C1571C" w:rsidP="00964DCB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C1571C" w:rsidRDefault="00C1571C" w:rsidP="00964DCB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hideMark/>
          </w:tcPr>
          <w:p w:rsidR="00C1571C" w:rsidRDefault="00C1571C" w:rsidP="00964DCB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6291,00</w:t>
            </w:r>
          </w:p>
        </w:tc>
      </w:tr>
      <w:tr w:rsidR="00C1571C" w:rsidTr="00BE29A9">
        <w:tc>
          <w:tcPr>
            <w:tcW w:w="6422" w:type="dxa"/>
          </w:tcPr>
          <w:p w:rsidR="00C1571C" w:rsidRDefault="00C1571C" w:rsidP="00964DCB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C1571C" w:rsidRDefault="00C1571C" w:rsidP="00964DCB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hideMark/>
          </w:tcPr>
          <w:p w:rsidR="00C1571C" w:rsidRDefault="00C1571C" w:rsidP="00964DCB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5523,00</w:t>
            </w:r>
          </w:p>
        </w:tc>
      </w:tr>
      <w:tr w:rsidR="00C1571C" w:rsidTr="00BE29A9">
        <w:tc>
          <w:tcPr>
            <w:tcW w:w="6422" w:type="dxa"/>
          </w:tcPr>
          <w:p w:rsidR="00C1571C" w:rsidRDefault="00C1571C" w:rsidP="00964DCB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</w:t>
            </w:r>
          </w:p>
          <w:p w:rsidR="00C1571C" w:rsidRDefault="00C1571C" w:rsidP="00964DCB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hideMark/>
          </w:tcPr>
          <w:p w:rsidR="00C1571C" w:rsidRDefault="00C1571C" w:rsidP="00964DCB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4606,00</w:t>
            </w:r>
          </w:p>
        </w:tc>
      </w:tr>
      <w:tr w:rsidR="00C1571C" w:rsidTr="00BE29A9">
        <w:tc>
          <w:tcPr>
            <w:tcW w:w="6422" w:type="dxa"/>
          </w:tcPr>
          <w:p w:rsidR="00C1571C" w:rsidRDefault="00C1571C" w:rsidP="00964DCB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II</w:t>
            </w:r>
            <w:r w:rsidRPr="00C176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категории</w:t>
            </w:r>
          </w:p>
        </w:tc>
        <w:tc>
          <w:tcPr>
            <w:tcW w:w="3076" w:type="dxa"/>
            <w:hideMark/>
          </w:tcPr>
          <w:p w:rsidR="00C1571C" w:rsidRDefault="00C1571C" w:rsidP="00964DC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4144,00</w:t>
            </w:r>
          </w:p>
          <w:p w:rsidR="00C1571C" w:rsidRDefault="00C1571C" w:rsidP="00964DC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1571C" w:rsidTr="00BE29A9">
        <w:tc>
          <w:tcPr>
            <w:tcW w:w="6422" w:type="dxa"/>
          </w:tcPr>
          <w:p w:rsidR="00C1571C" w:rsidRDefault="00C1571C" w:rsidP="00964DCB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Специалист</w:t>
            </w:r>
          </w:p>
          <w:p w:rsidR="00C1571C" w:rsidRDefault="00C1571C" w:rsidP="00964DC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76" w:type="dxa"/>
            <w:hideMark/>
          </w:tcPr>
          <w:p w:rsidR="00C1571C" w:rsidRDefault="00C1571C" w:rsidP="00964DC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3682,00</w:t>
            </w:r>
          </w:p>
        </w:tc>
      </w:tr>
    </w:tbl>
    <w:p w:rsidR="00964DCB" w:rsidRDefault="00964DCB" w:rsidP="00964DCB">
      <w:pPr>
        <w:spacing w:line="240" w:lineRule="exact"/>
      </w:pPr>
      <w:bookmarkStart w:id="0" w:name="_GoBack"/>
      <w:bookmarkEnd w:id="0"/>
    </w:p>
    <w:p w:rsidR="00D82308" w:rsidRDefault="00C1571C" w:rsidP="00964DCB">
      <w:pPr>
        <w:spacing w:line="240" w:lineRule="exact"/>
      </w:pPr>
      <w:r>
        <w:t>_________________________________________________________________________</w:t>
      </w:r>
    </w:p>
    <w:sectPr w:rsidR="00D82308" w:rsidSect="00964DCB">
      <w:pgSz w:w="11906" w:h="16838" w:code="9"/>
      <w:pgMar w:top="1134" w:right="567" w:bottom="993" w:left="1985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6A"/>
    <w:rsid w:val="003B4A2E"/>
    <w:rsid w:val="0053396A"/>
    <w:rsid w:val="006F181E"/>
    <w:rsid w:val="00964DCB"/>
    <w:rsid w:val="00C1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comp_09</dc:creator>
  <cp:keywords/>
  <dc:description/>
  <cp:lastModifiedBy>CITYLINE27</cp:lastModifiedBy>
  <cp:revision>3</cp:revision>
  <dcterms:created xsi:type="dcterms:W3CDTF">2021-10-05T14:11:00Z</dcterms:created>
  <dcterms:modified xsi:type="dcterms:W3CDTF">2021-10-18T08:12:00Z</dcterms:modified>
</cp:coreProperties>
</file>