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621" w:rsidRPr="00687BAC" w:rsidRDefault="00F457AF" w:rsidP="00F457AF">
      <w:pPr>
        <w:pStyle w:val="2"/>
        <w:numPr>
          <w:ilvl w:val="0"/>
          <w:numId w:val="0"/>
        </w:numPr>
        <w:ind w:left="568" w:right="-284"/>
        <w:jc w:val="left"/>
      </w:pPr>
      <w:r>
        <w:t xml:space="preserve">                                                  </w:t>
      </w:r>
      <w:r w:rsidR="005A29DB">
        <w:t>ОТЧЕТ</w:t>
      </w:r>
    </w:p>
    <w:p w:rsidR="00F26621" w:rsidRDefault="005A29DB" w:rsidP="00EB79A4">
      <w:pPr>
        <w:pStyle w:val="3"/>
        <w:numPr>
          <w:ilvl w:val="0"/>
          <w:numId w:val="0"/>
        </w:numPr>
        <w:spacing w:after="60"/>
        <w:ind w:right="-284"/>
      </w:pPr>
      <w:r>
        <w:t xml:space="preserve">о результатах </w:t>
      </w:r>
      <w:r w:rsidR="00F26621" w:rsidRPr="00FE6464">
        <w:t xml:space="preserve"> </w:t>
      </w:r>
      <w:r w:rsidR="00F26621">
        <w:t>контрольного мероприятия</w:t>
      </w:r>
    </w:p>
    <w:p w:rsidR="00D30EC5" w:rsidRDefault="006A7FED" w:rsidP="00B425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26621">
        <w:rPr>
          <w:rFonts w:ascii="Times New Roman" w:hAnsi="Times New Roman" w:cs="Times New Roman"/>
          <w:sz w:val="28"/>
          <w:szCs w:val="28"/>
        </w:rPr>
        <w:t>В</w:t>
      </w:r>
      <w:r w:rsidR="00F26621" w:rsidRPr="00F26621">
        <w:rPr>
          <w:rFonts w:ascii="Times New Roman" w:hAnsi="Times New Roman" w:cs="Times New Roman"/>
          <w:sz w:val="28"/>
          <w:szCs w:val="28"/>
        </w:rPr>
        <w:t>нешняя</w:t>
      </w:r>
      <w:r w:rsidR="00F26621">
        <w:rPr>
          <w:rFonts w:ascii="Times New Roman" w:hAnsi="Times New Roman" w:cs="Times New Roman"/>
          <w:sz w:val="28"/>
          <w:szCs w:val="28"/>
        </w:rPr>
        <w:t xml:space="preserve"> проверка </w:t>
      </w:r>
      <w:r w:rsidR="00F457AF">
        <w:rPr>
          <w:rFonts w:ascii="Times New Roman" w:hAnsi="Times New Roman" w:cs="Times New Roman"/>
          <w:sz w:val="28"/>
          <w:szCs w:val="28"/>
        </w:rPr>
        <w:t xml:space="preserve">годового отчета об исполнении бюджета </w:t>
      </w:r>
      <w:r w:rsidR="008C6FF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37BBE">
        <w:rPr>
          <w:rFonts w:ascii="Times New Roman" w:hAnsi="Times New Roman" w:cs="Times New Roman"/>
          <w:sz w:val="28"/>
          <w:szCs w:val="28"/>
        </w:rPr>
        <w:t>Кугультин</w:t>
      </w:r>
      <w:r w:rsidR="00C26155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r w:rsidR="00DF0192" w:rsidRPr="00C26155">
        <w:rPr>
          <w:rFonts w:ascii="Times New Roman" w:hAnsi="Times New Roman" w:cs="Times New Roman"/>
          <w:sz w:val="28"/>
          <w:szCs w:val="28"/>
        </w:rPr>
        <w:t xml:space="preserve"> </w:t>
      </w:r>
      <w:r w:rsidR="00220869">
        <w:rPr>
          <w:rFonts w:ascii="Times New Roman" w:hAnsi="Times New Roman" w:cs="Times New Roman"/>
          <w:sz w:val="28"/>
          <w:szCs w:val="28"/>
        </w:rPr>
        <w:t xml:space="preserve">Грачевского </w:t>
      </w:r>
      <w:r w:rsidR="00F26621" w:rsidRPr="00C26155">
        <w:rPr>
          <w:rFonts w:ascii="Times New Roman" w:hAnsi="Times New Roman" w:cs="Times New Roman"/>
          <w:sz w:val="28"/>
          <w:szCs w:val="28"/>
        </w:rPr>
        <w:t>района</w:t>
      </w:r>
      <w:r w:rsidR="00C26155">
        <w:rPr>
          <w:rFonts w:ascii="Times New Roman" w:hAnsi="Times New Roman" w:cs="Times New Roman"/>
          <w:sz w:val="28"/>
          <w:szCs w:val="28"/>
        </w:rPr>
        <w:t xml:space="preserve"> Ставропольского края за 201</w:t>
      </w:r>
      <w:r w:rsidR="00F457AF">
        <w:rPr>
          <w:rFonts w:ascii="Times New Roman" w:hAnsi="Times New Roman" w:cs="Times New Roman"/>
          <w:sz w:val="28"/>
          <w:szCs w:val="28"/>
        </w:rPr>
        <w:t>5</w:t>
      </w:r>
      <w:r w:rsidR="00F4263C">
        <w:rPr>
          <w:rFonts w:ascii="Times New Roman" w:hAnsi="Times New Roman" w:cs="Times New Roman"/>
          <w:sz w:val="28"/>
          <w:szCs w:val="28"/>
        </w:rPr>
        <w:t xml:space="preserve"> </w:t>
      </w:r>
      <w:r w:rsidR="00C26155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83ABF" w:rsidRDefault="00483ABF" w:rsidP="00B425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DBF" w:rsidRDefault="006B0DBF" w:rsidP="00B425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16DE" w:rsidRPr="00F457AF" w:rsidRDefault="00F26621" w:rsidP="00BC0C8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7AF">
        <w:rPr>
          <w:rFonts w:ascii="Times New Roman" w:hAnsi="Times New Roman" w:cs="Times New Roman"/>
          <w:b/>
          <w:sz w:val="28"/>
          <w:szCs w:val="28"/>
        </w:rPr>
        <w:t>Основание для проведения контрольного мероприятия:</w:t>
      </w:r>
    </w:p>
    <w:p w:rsidR="00412D84" w:rsidRDefault="00F457AF" w:rsidP="00C33085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116D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33085" w:rsidRPr="00C33085">
        <w:rPr>
          <w:rFonts w:ascii="Times New Roman" w:eastAsia="Times New Roman" w:hAnsi="Times New Roman" w:cs="Times New Roman"/>
          <w:sz w:val="28"/>
          <w:szCs w:val="28"/>
        </w:rPr>
        <w:t xml:space="preserve">Соглашение о передаче полномочий внешнего муниципального контроля от 18.01.2015  </w:t>
      </w:r>
      <w:r w:rsidR="000635E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33085" w:rsidRPr="00C33085">
        <w:rPr>
          <w:rFonts w:ascii="Times New Roman" w:eastAsia="Times New Roman" w:hAnsi="Times New Roman" w:cs="Times New Roman"/>
          <w:sz w:val="28"/>
          <w:szCs w:val="28"/>
        </w:rPr>
        <w:t xml:space="preserve"> 5, подпункт 3.1.1. раздела 3  Плана работы контрольно-счетной комиссии Грачевского муниципального района на 2016 год, утвержденного Приказом председателя КСК от 28.12.2015 № 69, п.1 ст. 8 Положения о Контрольно-счетной комиссии Грачевского муниципального района Ставропольского края, Приказ председателя КСК Грачевского района от 14 марта 2016 года    № 16.</w:t>
      </w:r>
      <w:proofErr w:type="gramEnd"/>
    </w:p>
    <w:p w:rsidR="00C33085" w:rsidRPr="0087000C" w:rsidRDefault="00C33085" w:rsidP="00C3308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4681C" w:rsidRPr="00F457AF" w:rsidRDefault="00C22055" w:rsidP="00BC0C8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7AF">
        <w:rPr>
          <w:rFonts w:ascii="Times New Roman" w:hAnsi="Times New Roman" w:cs="Times New Roman"/>
          <w:b/>
          <w:sz w:val="28"/>
          <w:szCs w:val="28"/>
        </w:rPr>
        <w:t xml:space="preserve">Предмет контрольного мероприятия: </w:t>
      </w:r>
    </w:p>
    <w:p w:rsidR="007118C6" w:rsidRDefault="00F4263C" w:rsidP="007118C6">
      <w:pPr>
        <w:pStyle w:val="a4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263C">
        <w:rPr>
          <w:sz w:val="28"/>
          <w:szCs w:val="28"/>
        </w:rPr>
        <w:t xml:space="preserve"> </w:t>
      </w:r>
      <w:r w:rsidR="00F457AF" w:rsidRPr="00F457AF">
        <w:rPr>
          <w:rFonts w:ascii="Times New Roman" w:eastAsia="Times New Roman" w:hAnsi="Times New Roman" w:cs="Times New Roman"/>
          <w:sz w:val="28"/>
          <w:szCs w:val="28"/>
          <w:lang w:eastAsia="ar-SA"/>
        </w:rPr>
        <w:t>- годовой  отчет  об исполнении бюджета муниципального образования Кугультинского сельсовета Грачевского района Ставропольского края   за 2015 год;</w:t>
      </w:r>
    </w:p>
    <w:p w:rsidR="00713D08" w:rsidRDefault="00F457AF" w:rsidP="008A4C1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57AF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проект решения совета депутатов  муниципального образования Кугультинского сельсовета Грачевского района Ставропольского края «Об исполнении бюджета муниципального образования  Кугультинского  сельсовета Грачевского района  Ставропольского края за 2015 год».</w:t>
      </w:r>
    </w:p>
    <w:p w:rsidR="00713D08" w:rsidRPr="00F4263C" w:rsidRDefault="00713D08" w:rsidP="006116DE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33085" w:rsidRPr="00C33085" w:rsidRDefault="00C22055" w:rsidP="00C3308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085">
        <w:rPr>
          <w:rFonts w:ascii="Times New Roman" w:hAnsi="Times New Roman" w:cs="Times New Roman"/>
          <w:b/>
          <w:sz w:val="28"/>
          <w:szCs w:val="28"/>
        </w:rPr>
        <w:t>Объект контрольного мероприятия:</w:t>
      </w:r>
      <w:r w:rsidR="00CA35C0" w:rsidRPr="00C330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3ABF" w:rsidRPr="00C33085" w:rsidRDefault="00713D08" w:rsidP="00C33085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Г</w:t>
      </w:r>
      <w:r w:rsidR="00F4263C" w:rsidRPr="00C33085">
        <w:rPr>
          <w:sz w:val="28"/>
          <w:szCs w:val="28"/>
        </w:rPr>
        <w:t>лавный администратор средств бюджета муниципального образования</w:t>
      </w:r>
      <w:r w:rsidR="00F4263C" w:rsidRPr="00C33085">
        <w:rPr>
          <w:rFonts w:ascii="Times New Roman" w:hAnsi="Times New Roman" w:cs="Times New Roman"/>
          <w:sz w:val="28"/>
          <w:szCs w:val="28"/>
        </w:rPr>
        <w:t xml:space="preserve"> </w:t>
      </w:r>
      <w:r w:rsidR="00D737A1" w:rsidRPr="00C33085">
        <w:rPr>
          <w:rFonts w:ascii="Times New Roman" w:hAnsi="Times New Roman" w:cs="Times New Roman"/>
          <w:sz w:val="28"/>
          <w:szCs w:val="28"/>
        </w:rPr>
        <w:t xml:space="preserve">- </w:t>
      </w:r>
      <w:r w:rsidR="00791002" w:rsidRPr="00C33085">
        <w:rPr>
          <w:rFonts w:ascii="Times New Roman" w:hAnsi="Times New Roman" w:cs="Times New Roman"/>
          <w:sz w:val="28"/>
          <w:szCs w:val="28"/>
        </w:rPr>
        <w:t>а</w:t>
      </w:r>
      <w:r w:rsidR="00A21D16" w:rsidRPr="00C33085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CA35C0" w:rsidRPr="00C3308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37BBE" w:rsidRPr="00C33085">
        <w:rPr>
          <w:rFonts w:ascii="Times New Roman" w:hAnsi="Times New Roman" w:cs="Times New Roman"/>
          <w:sz w:val="28"/>
          <w:szCs w:val="28"/>
        </w:rPr>
        <w:t>Кугультинского</w:t>
      </w:r>
      <w:r w:rsidR="00A21D16" w:rsidRPr="00C3308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737A1" w:rsidRPr="00C33085">
        <w:rPr>
          <w:rFonts w:ascii="Times New Roman" w:hAnsi="Times New Roman" w:cs="Times New Roman"/>
          <w:sz w:val="28"/>
          <w:szCs w:val="28"/>
        </w:rPr>
        <w:t xml:space="preserve"> </w:t>
      </w:r>
      <w:r w:rsidR="00220869" w:rsidRPr="00C33085">
        <w:rPr>
          <w:rFonts w:ascii="Times New Roman" w:hAnsi="Times New Roman" w:cs="Times New Roman"/>
          <w:sz w:val="28"/>
          <w:szCs w:val="28"/>
        </w:rPr>
        <w:t>Грачевского</w:t>
      </w:r>
      <w:r w:rsidR="00D737A1" w:rsidRPr="00C33085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края.</w:t>
      </w:r>
    </w:p>
    <w:p w:rsidR="00483ABF" w:rsidRPr="0087000C" w:rsidRDefault="00483ABF" w:rsidP="00B74C3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118C6" w:rsidRDefault="00C4681C" w:rsidP="007118C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8C6">
        <w:rPr>
          <w:rFonts w:ascii="Times New Roman" w:hAnsi="Times New Roman" w:cs="Times New Roman"/>
          <w:b/>
          <w:sz w:val="28"/>
          <w:szCs w:val="28"/>
        </w:rPr>
        <w:t>Цели проведения внешней проверки:</w:t>
      </w:r>
    </w:p>
    <w:p w:rsidR="00713D08" w:rsidRDefault="007118C6" w:rsidP="00713D08">
      <w:pPr>
        <w:spacing w:after="0"/>
        <w:jc w:val="both"/>
        <w:rPr>
          <w:rFonts w:eastAsia="Times New Roman"/>
          <w:sz w:val="28"/>
          <w:szCs w:val="28"/>
          <w:lang w:eastAsia="ar-SA"/>
        </w:rPr>
      </w:pPr>
      <w:proofErr w:type="gramStart"/>
      <w:r w:rsidRPr="00713D08">
        <w:rPr>
          <w:sz w:val="28"/>
          <w:szCs w:val="28"/>
        </w:rPr>
        <w:t>4.1</w:t>
      </w:r>
      <w:r w:rsidRPr="00713D08">
        <w:rPr>
          <w:rFonts w:eastAsia="Times New Roman"/>
          <w:sz w:val="28"/>
          <w:szCs w:val="28"/>
          <w:lang w:eastAsia="ar-SA"/>
        </w:rPr>
        <w:t>.</w:t>
      </w:r>
      <w:r w:rsidRPr="007118C6">
        <w:rPr>
          <w:rFonts w:eastAsia="Times New Roman"/>
          <w:sz w:val="28"/>
          <w:szCs w:val="28"/>
          <w:lang w:eastAsia="ar-SA"/>
        </w:rPr>
        <w:t xml:space="preserve"> установление полноты, достоверности и сопоставимости  представленной бюджетной отчетности ГАБС, ПБС об исполнении  бюджета муниципального образования  Кугультинского сельсовета, ее соответствие установленным требованиям пункта 3 статьи 264.1 БК РФ, положениям бюджетного законодательства Ставропольского края и муниципальным правовым актам, регулирующим бюджетный процесс в муниципальном образовании Кугультинского сельсовета, Инструкции № 191н, Инструкции     № 157н, </w:t>
      </w:r>
      <w:r w:rsidR="000635EE">
        <w:rPr>
          <w:rFonts w:eastAsia="Times New Roman"/>
          <w:sz w:val="28"/>
          <w:szCs w:val="28"/>
          <w:lang w:eastAsia="ar-SA"/>
        </w:rPr>
        <w:t xml:space="preserve"> </w:t>
      </w:r>
      <w:r w:rsidRPr="007118C6">
        <w:rPr>
          <w:rFonts w:eastAsia="Times New Roman"/>
          <w:sz w:val="28"/>
          <w:szCs w:val="28"/>
          <w:lang w:eastAsia="ar-SA"/>
        </w:rPr>
        <w:t>Инструкции № 162н;</w:t>
      </w:r>
      <w:proofErr w:type="gramEnd"/>
    </w:p>
    <w:p w:rsidR="007118C6" w:rsidRPr="007118C6" w:rsidRDefault="007118C6" w:rsidP="00713D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3D08">
        <w:rPr>
          <w:rFonts w:ascii="Times New Roman" w:eastAsia="Times New Roman" w:hAnsi="Times New Roman" w:cs="Times New Roman"/>
          <w:sz w:val="28"/>
          <w:szCs w:val="28"/>
          <w:lang w:eastAsia="ar-SA"/>
        </w:rPr>
        <w:t>4.2.</w:t>
      </w:r>
      <w:r w:rsidRPr="007118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7118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оценка достоверности и соответствия плановых показателей отчета об исполнении бюджета показателям решения совета депутатов Кугультинского сельсовета  от 12 декабря  2014 года № 134 «О бюджете муниципального </w:t>
      </w:r>
      <w:r w:rsidRPr="007118C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образования Кугультинского сельсовета Грачевского района Ставропольского края на 2015 год и на план</w:t>
      </w:r>
      <w:r w:rsidR="000635EE">
        <w:rPr>
          <w:rFonts w:ascii="Times New Roman" w:eastAsia="Times New Roman" w:hAnsi="Times New Roman" w:cs="Times New Roman"/>
          <w:sz w:val="28"/>
          <w:szCs w:val="28"/>
          <w:lang w:eastAsia="ar-SA"/>
        </w:rPr>
        <w:t>овый период 2016 и 2017 годов»</w:t>
      </w:r>
      <w:proofErr w:type="gramStart"/>
      <w:r w:rsidR="000635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118C6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proofErr w:type="gramEnd"/>
    </w:p>
    <w:p w:rsidR="007118C6" w:rsidRPr="007118C6" w:rsidRDefault="007118C6" w:rsidP="00711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3D08">
        <w:rPr>
          <w:rFonts w:ascii="Times New Roman" w:eastAsia="Times New Roman" w:hAnsi="Times New Roman" w:cs="Times New Roman"/>
          <w:sz w:val="28"/>
          <w:szCs w:val="28"/>
          <w:lang w:eastAsia="ar-SA"/>
        </w:rPr>
        <w:t>4.3.</w:t>
      </w:r>
      <w:r w:rsidRPr="007118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установление </w:t>
      </w:r>
      <w:proofErr w:type="gramStart"/>
      <w:r w:rsidRPr="007118C6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соответствия представленного проекта решения совета депутатов</w:t>
      </w:r>
      <w:proofErr w:type="gramEnd"/>
      <w:r w:rsidRPr="007118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Кугультинского сельсовета «Об исполнении бюджета муниципального образования  Кугультинского сельсовета Грачевского  района Ставропольского края за 2015 год»  приложениям, документам и материалам, действующему законодательству;</w:t>
      </w:r>
    </w:p>
    <w:p w:rsidR="007118C6" w:rsidRPr="007118C6" w:rsidRDefault="007118C6" w:rsidP="00711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D08">
        <w:rPr>
          <w:rFonts w:ascii="Times New Roman" w:eastAsia="Times New Roman" w:hAnsi="Times New Roman" w:cs="Times New Roman"/>
          <w:sz w:val="28"/>
          <w:szCs w:val="28"/>
          <w:lang w:eastAsia="ar-SA"/>
        </w:rPr>
        <w:t>4.4.</w:t>
      </w:r>
      <w:r w:rsidRPr="007118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оценка полноты исполнения бюджета по объему и структуре доходов, расходных обязательств местного бюджета.</w:t>
      </w:r>
    </w:p>
    <w:p w:rsidR="001F0252" w:rsidRDefault="001F0252" w:rsidP="00483AB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A29DB" w:rsidRPr="007118C6" w:rsidRDefault="005A29DB" w:rsidP="006116DE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6DE">
        <w:rPr>
          <w:rFonts w:ascii="Times New Roman" w:hAnsi="Times New Roman" w:cs="Times New Roman"/>
          <w:sz w:val="28"/>
          <w:szCs w:val="28"/>
        </w:rPr>
        <w:t xml:space="preserve"> </w:t>
      </w:r>
      <w:r w:rsidR="001F0252" w:rsidRPr="007118C6">
        <w:rPr>
          <w:rFonts w:ascii="Times New Roman" w:hAnsi="Times New Roman" w:cs="Times New Roman"/>
          <w:b/>
          <w:sz w:val="28"/>
          <w:szCs w:val="28"/>
        </w:rPr>
        <w:t xml:space="preserve">5.  </w:t>
      </w:r>
      <w:r w:rsidR="00240BF4" w:rsidRPr="007118C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F0252" w:rsidRPr="007118C6">
        <w:rPr>
          <w:rFonts w:ascii="Times New Roman" w:hAnsi="Times New Roman" w:cs="Times New Roman"/>
          <w:sz w:val="28"/>
          <w:szCs w:val="28"/>
        </w:rPr>
        <w:t>Проверяемый период деятельности:    201</w:t>
      </w:r>
      <w:r w:rsidR="007118C6" w:rsidRPr="007118C6">
        <w:rPr>
          <w:rFonts w:ascii="Times New Roman" w:hAnsi="Times New Roman" w:cs="Times New Roman"/>
          <w:sz w:val="28"/>
          <w:szCs w:val="28"/>
        </w:rPr>
        <w:t xml:space="preserve">5 </w:t>
      </w:r>
      <w:r w:rsidR="001F0252" w:rsidRPr="007118C6">
        <w:rPr>
          <w:rFonts w:ascii="Times New Roman" w:hAnsi="Times New Roman" w:cs="Times New Roman"/>
          <w:sz w:val="28"/>
          <w:szCs w:val="28"/>
        </w:rPr>
        <w:t>год.</w:t>
      </w:r>
    </w:p>
    <w:p w:rsidR="001F0252" w:rsidRDefault="001F0252" w:rsidP="00483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9DB" w:rsidRPr="007118C6" w:rsidRDefault="007118C6" w:rsidP="00711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8C6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0252" w:rsidRPr="007118C6">
        <w:rPr>
          <w:rFonts w:ascii="Times New Roman" w:hAnsi="Times New Roman" w:cs="Times New Roman"/>
          <w:sz w:val="28"/>
          <w:szCs w:val="28"/>
        </w:rPr>
        <w:t>Сроки начала и окон</w:t>
      </w:r>
      <w:r w:rsidR="00483ABF" w:rsidRPr="007118C6">
        <w:rPr>
          <w:rFonts w:ascii="Times New Roman" w:hAnsi="Times New Roman" w:cs="Times New Roman"/>
          <w:sz w:val="28"/>
          <w:szCs w:val="28"/>
        </w:rPr>
        <w:t xml:space="preserve">чания проведения мероприятия: </w:t>
      </w:r>
      <w:r w:rsidR="006F24E4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1F0252" w:rsidRPr="007118C6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6F24E4">
        <w:rPr>
          <w:rFonts w:ascii="Times New Roman" w:hAnsi="Times New Roman" w:cs="Times New Roman"/>
          <w:sz w:val="28"/>
          <w:szCs w:val="28"/>
        </w:rPr>
        <w:t>по</w:t>
      </w:r>
      <w:r w:rsidR="001F0252" w:rsidRPr="007118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  апреля</w:t>
      </w:r>
      <w:r w:rsidR="00F4263C" w:rsidRPr="007118C6">
        <w:rPr>
          <w:rFonts w:ascii="Times New Roman" w:hAnsi="Times New Roman" w:cs="Times New Roman"/>
          <w:sz w:val="28"/>
          <w:szCs w:val="28"/>
        </w:rPr>
        <w:t xml:space="preserve"> </w:t>
      </w:r>
      <w:r w:rsidR="001F0252" w:rsidRPr="007118C6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1F0252" w:rsidRPr="007118C6">
        <w:rPr>
          <w:rFonts w:ascii="Times New Roman" w:hAnsi="Times New Roman" w:cs="Times New Roman"/>
          <w:sz w:val="28"/>
          <w:szCs w:val="28"/>
        </w:rPr>
        <w:t xml:space="preserve"> года.  </w:t>
      </w:r>
      <w:r w:rsidR="00B74C35" w:rsidRPr="007118C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74C35" w:rsidRPr="005A29DB" w:rsidRDefault="00B74C35" w:rsidP="005A2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9D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0BF9" w:rsidRPr="00E20BF9" w:rsidRDefault="00E20BF9" w:rsidP="007118C6">
      <w:pPr>
        <w:pStyle w:val="a4"/>
        <w:keepNext/>
        <w:keepLines/>
        <w:numPr>
          <w:ilvl w:val="0"/>
          <w:numId w:val="1"/>
        </w:numPr>
        <w:spacing w:after="0" w:line="240" w:lineRule="auto"/>
        <w:contextualSpacing w:val="0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E20BF9" w:rsidRDefault="00E20BF9" w:rsidP="007118C6">
      <w:pPr>
        <w:pStyle w:val="a4"/>
        <w:keepNext/>
        <w:keepLines/>
        <w:numPr>
          <w:ilvl w:val="0"/>
          <w:numId w:val="1"/>
        </w:numPr>
        <w:spacing w:after="0" w:line="240" w:lineRule="auto"/>
        <w:contextualSpacing w:val="0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E20BF9" w:rsidRDefault="00E20BF9" w:rsidP="007118C6">
      <w:pPr>
        <w:pStyle w:val="a4"/>
        <w:keepNext/>
        <w:keepLines/>
        <w:numPr>
          <w:ilvl w:val="0"/>
          <w:numId w:val="1"/>
        </w:numPr>
        <w:spacing w:after="0" w:line="240" w:lineRule="auto"/>
        <w:contextualSpacing w:val="0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E20BF9" w:rsidRDefault="00E20BF9" w:rsidP="00B74C35">
      <w:pPr>
        <w:pStyle w:val="a4"/>
        <w:keepNext/>
        <w:keepLines/>
        <w:numPr>
          <w:ilvl w:val="0"/>
          <w:numId w:val="4"/>
        </w:numPr>
        <w:spacing w:after="0" w:line="240" w:lineRule="auto"/>
        <w:contextualSpacing w:val="0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E20BF9" w:rsidRDefault="00E20BF9" w:rsidP="00B74C35">
      <w:pPr>
        <w:pStyle w:val="a4"/>
        <w:keepNext/>
        <w:keepLines/>
        <w:numPr>
          <w:ilvl w:val="0"/>
          <w:numId w:val="4"/>
        </w:numPr>
        <w:spacing w:after="0" w:line="240" w:lineRule="auto"/>
        <w:contextualSpacing w:val="0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E20BF9" w:rsidRDefault="00E20BF9" w:rsidP="00B74C35">
      <w:pPr>
        <w:pStyle w:val="a4"/>
        <w:keepNext/>
        <w:keepLines/>
        <w:numPr>
          <w:ilvl w:val="0"/>
          <w:numId w:val="4"/>
        </w:numPr>
        <w:spacing w:after="0" w:line="240" w:lineRule="auto"/>
        <w:contextualSpacing w:val="0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F4263C" w:rsidRPr="006116DE" w:rsidRDefault="006116DE" w:rsidP="006116DE">
      <w:pPr>
        <w:jc w:val="both"/>
        <w:rPr>
          <w:sz w:val="28"/>
          <w:szCs w:val="28"/>
        </w:rPr>
      </w:pPr>
      <w:r w:rsidRPr="007118C6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9DB" w:rsidRPr="006116DE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установлено следующее:</w:t>
      </w:r>
      <w:r w:rsidR="00F4263C" w:rsidRPr="006116DE">
        <w:rPr>
          <w:sz w:val="28"/>
          <w:szCs w:val="28"/>
        </w:rPr>
        <w:t xml:space="preserve"> </w:t>
      </w:r>
    </w:p>
    <w:p w:rsidR="00713D08" w:rsidRDefault="00F4263C" w:rsidP="00713D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118C6">
        <w:rPr>
          <w:b/>
          <w:sz w:val="28"/>
          <w:szCs w:val="28"/>
        </w:rPr>
        <w:t>7.1</w:t>
      </w:r>
      <w:r w:rsidR="00C47C12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A1698">
        <w:rPr>
          <w:sz w:val="28"/>
          <w:szCs w:val="28"/>
        </w:rPr>
        <w:t>для проведения внешней проверки  представлен</w:t>
      </w:r>
      <w:r w:rsidR="007118C6" w:rsidRPr="003A1698">
        <w:rPr>
          <w:sz w:val="28"/>
          <w:szCs w:val="28"/>
        </w:rPr>
        <w:t>ы:</w:t>
      </w:r>
      <w:r w:rsidRPr="003A1698">
        <w:rPr>
          <w:sz w:val="28"/>
          <w:szCs w:val="28"/>
        </w:rPr>
        <w:t xml:space="preserve"> сводная годовая бюджетная отчетность муниципального образования Кугультинского сельсовета за 201</w:t>
      </w:r>
      <w:r w:rsidR="007118C6" w:rsidRPr="003A1698">
        <w:rPr>
          <w:sz w:val="28"/>
          <w:szCs w:val="28"/>
        </w:rPr>
        <w:t>5</w:t>
      </w:r>
      <w:r w:rsidRPr="003A1698">
        <w:rPr>
          <w:sz w:val="28"/>
          <w:szCs w:val="28"/>
        </w:rPr>
        <w:t xml:space="preserve"> год, которая   включает  документы, перечень которых установлен пунктом 11.1 Инструкции № 191н</w:t>
      </w:r>
      <w:r w:rsidR="007118C6" w:rsidRPr="003A1698">
        <w:rPr>
          <w:sz w:val="28"/>
          <w:szCs w:val="28"/>
        </w:rPr>
        <w:t>, и Проект решения совета депутатов</w:t>
      </w:r>
      <w:r w:rsidR="00C33085" w:rsidRPr="003A1698">
        <w:rPr>
          <w:sz w:val="28"/>
          <w:szCs w:val="28"/>
        </w:rPr>
        <w:t xml:space="preserve"> </w:t>
      </w:r>
      <w:r w:rsidR="007118C6" w:rsidRPr="003A1698">
        <w:rPr>
          <w:sz w:val="28"/>
          <w:szCs w:val="28"/>
        </w:rPr>
        <w:t xml:space="preserve"> </w:t>
      </w:r>
      <w:r w:rsidR="00C33085" w:rsidRPr="003A1698">
        <w:rPr>
          <w:sz w:val="28"/>
          <w:szCs w:val="28"/>
        </w:rPr>
        <w:t xml:space="preserve">Кугультинского  сельсовета  Грачевского района Ставропольского края </w:t>
      </w:r>
      <w:r w:rsidR="008A10FC" w:rsidRPr="003A1698">
        <w:rPr>
          <w:rFonts w:ascii="Times New Roman" w:eastAsia="Times New Roman" w:hAnsi="Times New Roman" w:cs="Times New Roman"/>
          <w:sz w:val="28"/>
          <w:szCs w:val="28"/>
          <w:lang w:eastAsia="ar-SA"/>
        </w:rPr>
        <w:t>«Об исполнении бюджета муниципального образования  Кугультинского сельсовета Грачевского  района Ставропольского края за 2015 год»</w:t>
      </w:r>
      <w:r w:rsidR="009F63C8" w:rsidRPr="003A16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713D08" w:rsidRPr="00675FAD">
        <w:rPr>
          <w:rFonts w:ascii="Times New Roman" w:eastAsia="Times New Roman" w:hAnsi="Times New Roman" w:cs="Times New Roman"/>
          <w:sz w:val="28"/>
          <w:szCs w:val="28"/>
        </w:rPr>
        <w:t>который подготовлен в соответствии со статьей 264.6  Бюджетного</w:t>
      </w:r>
      <w:proofErr w:type="gramEnd"/>
      <w:r w:rsidR="00713D08" w:rsidRPr="00675FAD">
        <w:rPr>
          <w:rFonts w:ascii="Times New Roman" w:eastAsia="Times New Roman" w:hAnsi="Times New Roman" w:cs="Times New Roman"/>
          <w:sz w:val="28"/>
          <w:szCs w:val="28"/>
        </w:rPr>
        <w:t xml:space="preserve"> кодекса РФ, </w:t>
      </w:r>
      <w:r w:rsidR="00713D08" w:rsidRPr="00FB2566">
        <w:rPr>
          <w:rFonts w:ascii="Times New Roman" w:eastAsia="Times New Roman" w:hAnsi="Times New Roman" w:cs="Times New Roman"/>
          <w:sz w:val="28"/>
          <w:szCs w:val="28"/>
        </w:rPr>
        <w:t>пунктом 2 статьи 2</w:t>
      </w:r>
      <w:r w:rsidR="00713D08">
        <w:rPr>
          <w:rFonts w:ascii="Times New Roman" w:eastAsia="Times New Roman" w:hAnsi="Times New Roman" w:cs="Times New Roman"/>
          <w:sz w:val="28"/>
          <w:szCs w:val="28"/>
        </w:rPr>
        <w:t>5</w:t>
      </w:r>
      <w:r w:rsidR="00713D08" w:rsidRPr="00FB2566">
        <w:rPr>
          <w:rFonts w:ascii="Times New Roman" w:eastAsia="Times New Roman" w:hAnsi="Times New Roman" w:cs="Times New Roman"/>
          <w:sz w:val="28"/>
          <w:szCs w:val="28"/>
        </w:rPr>
        <w:t xml:space="preserve"> Положения</w:t>
      </w:r>
      <w:r w:rsidR="00713D08" w:rsidRPr="00675FAD">
        <w:rPr>
          <w:rFonts w:ascii="Times New Roman" w:eastAsia="Times New Roman" w:hAnsi="Times New Roman" w:cs="Times New Roman"/>
          <w:sz w:val="28"/>
          <w:szCs w:val="28"/>
        </w:rPr>
        <w:t xml:space="preserve"> о бюд</w:t>
      </w:r>
      <w:r w:rsidR="00713D08">
        <w:rPr>
          <w:rFonts w:ascii="Times New Roman" w:eastAsia="Times New Roman" w:hAnsi="Times New Roman" w:cs="Times New Roman"/>
          <w:sz w:val="28"/>
          <w:szCs w:val="28"/>
        </w:rPr>
        <w:t>жетном процессе, с приложениями;</w:t>
      </w:r>
    </w:p>
    <w:p w:rsidR="00C47C12" w:rsidRDefault="00F4263C" w:rsidP="00C47C12">
      <w:pPr>
        <w:spacing w:after="0"/>
        <w:jc w:val="both"/>
        <w:rPr>
          <w:sz w:val="28"/>
          <w:szCs w:val="28"/>
        </w:rPr>
      </w:pPr>
      <w:r w:rsidRPr="00C47C12">
        <w:rPr>
          <w:b/>
          <w:sz w:val="28"/>
          <w:szCs w:val="28"/>
        </w:rPr>
        <w:t>7.2</w:t>
      </w:r>
      <w:r w:rsidR="00C47C12">
        <w:rPr>
          <w:b/>
          <w:sz w:val="28"/>
          <w:szCs w:val="28"/>
        </w:rPr>
        <w:t xml:space="preserve">. </w:t>
      </w:r>
      <w:r w:rsidR="009F63C8">
        <w:rPr>
          <w:sz w:val="28"/>
          <w:szCs w:val="28"/>
        </w:rPr>
        <w:t>о</w:t>
      </w:r>
      <w:r w:rsidR="009F63C8" w:rsidRPr="00CE4747">
        <w:rPr>
          <w:sz w:val="28"/>
          <w:szCs w:val="28"/>
        </w:rPr>
        <w:t xml:space="preserve">тчет об исполнении бюджета  муниципального образования </w:t>
      </w:r>
      <w:r w:rsidR="009F63C8">
        <w:rPr>
          <w:sz w:val="28"/>
          <w:szCs w:val="28"/>
        </w:rPr>
        <w:t>Кугультинского</w:t>
      </w:r>
      <w:r w:rsidR="009F63C8" w:rsidRPr="00CE4747">
        <w:rPr>
          <w:sz w:val="28"/>
          <w:szCs w:val="28"/>
        </w:rPr>
        <w:t xml:space="preserve"> сельсовета  за 201</w:t>
      </w:r>
      <w:r w:rsidR="009F63C8">
        <w:rPr>
          <w:sz w:val="28"/>
          <w:szCs w:val="28"/>
        </w:rPr>
        <w:t>5</w:t>
      </w:r>
      <w:r w:rsidR="009F63C8" w:rsidRPr="00CE4747">
        <w:rPr>
          <w:sz w:val="28"/>
          <w:szCs w:val="28"/>
        </w:rPr>
        <w:t xml:space="preserve"> год  представлен советом муниципального образования </w:t>
      </w:r>
      <w:r w:rsidR="009F63C8">
        <w:rPr>
          <w:sz w:val="28"/>
          <w:szCs w:val="28"/>
        </w:rPr>
        <w:t>Кугультинского</w:t>
      </w:r>
      <w:r w:rsidR="009F63C8" w:rsidRPr="00CE4747">
        <w:rPr>
          <w:sz w:val="28"/>
          <w:szCs w:val="28"/>
        </w:rPr>
        <w:t xml:space="preserve"> сельсовета  в Контрольно-счетную комиссию Грачевского муниципального района Ставропольского края для подготовки заключения с соблюдением срока,   установленного</w:t>
      </w:r>
      <w:r w:rsidR="009F63C8">
        <w:rPr>
          <w:sz w:val="28"/>
          <w:szCs w:val="28"/>
        </w:rPr>
        <w:t xml:space="preserve"> пунктом 3 статьи 264.4 БК РФ; </w:t>
      </w:r>
    </w:p>
    <w:p w:rsidR="009F63C8" w:rsidRPr="00203CE0" w:rsidRDefault="00F4263C" w:rsidP="00C47C12">
      <w:pPr>
        <w:spacing w:after="0"/>
        <w:jc w:val="both"/>
        <w:rPr>
          <w:sz w:val="28"/>
          <w:szCs w:val="28"/>
        </w:rPr>
      </w:pPr>
      <w:r w:rsidRPr="000635EE">
        <w:rPr>
          <w:b/>
          <w:sz w:val="28"/>
          <w:szCs w:val="28"/>
        </w:rPr>
        <w:t>7.3</w:t>
      </w:r>
      <w:r w:rsidRPr="00203CE0">
        <w:rPr>
          <w:sz w:val="28"/>
          <w:szCs w:val="28"/>
        </w:rPr>
        <w:t xml:space="preserve"> </w:t>
      </w:r>
      <w:r w:rsidR="00203CE0">
        <w:rPr>
          <w:sz w:val="28"/>
          <w:szCs w:val="28"/>
        </w:rPr>
        <w:t>в</w:t>
      </w:r>
      <w:r w:rsidR="009F63C8" w:rsidRPr="00203CE0">
        <w:rPr>
          <w:sz w:val="28"/>
          <w:szCs w:val="28"/>
        </w:rPr>
        <w:t xml:space="preserve"> нарушение пункта 163 Инструкции 191н  непредставлен</w:t>
      </w:r>
      <w:r w:rsidR="00C47C12">
        <w:rPr>
          <w:sz w:val="28"/>
          <w:szCs w:val="28"/>
        </w:rPr>
        <w:t>н</w:t>
      </w:r>
      <w:r w:rsidR="009F63C8" w:rsidRPr="00203CE0">
        <w:rPr>
          <w:sz w:val="28"/>
          <w:szCs w:val="28"/>
        </w:rPr>
        <w:t>ы</w:t>
      </w:r>
      <w:r w:rsidR="00C47C12">
        <w:rPr>
          <w:sz w:val="28"/>
          <w:szCs w:val="28"/>
        </w:rPr>
        <w:t>е</w:t>
      </w:r>
      <w:r w:rsidR="009F63C8" w:rsidRPr="00203CE0">
        <w:rPr>
          <w:sz w:val="28"/>
          <w:szCs w:val="28"/>
        </w:rPr>
        <w:t xml:space="preserve"> «Сведения об исполнении бюджета» (ф. 0503164)  включены в раздел 5 Пояснительной записки ввиду отсутствия числовых показателей</w:t>
      </w:r>
      <w:r w:rsidR="00203CE0">
        <w:rPr>
          <w:sz w:val="28"/>
          <w:szCs w:val="28"/>
        </w:rPr>
        <w:t>;</w:t>
      </w:r>
    </w:p>
    <w:p w:rsidR="009F63C8" w:rsidRDefault="00203CE0" w:rsidP="00203CE0">
      <w:pPr>
        <w:tabs>
          <w:tab w:val="left" w:pos="2255"/>
          <w:tab w:val="center" w:pos="51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7.4</w:t>
      </w:r>
      <w:r w:rsidR="009F63C8" w:rsidRPr="009F63C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9F63C8" w:rsidRPr="009F63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9F63C8" w:rsidRPr="009F63C8">
        <w:rPr>
          <w:rFonts w:ascii="Times New Roman" w:eastAsia="Times New Roman" w:hAnsi="Times New Roman" w:cs="Times New Roman"/>
          <w:sz w:val="28"/>
          <w:szCs w:val="28"/>
        </w:rPr>
        <w:t xml:space="preserve"> нарушение пункта 8 Инструкции 191н </w:t>
      </w:r>
      <w:r w:rsidR="009F63C8" w:rsidRPr="009F63C8">
        <w:rPr>
          <w:rFonts w:ascii="Times New Roman" w:eastAsia="Times New Roman" w:hAnsi="Times New Roman" w:cs="Times New Roman"/>
          <w:bCs/>
          <w:iCs/>
          <w:sz w:val="28"/>
          <w:szCs w:val="28"/>
        </w:rPr>
        <w:t>«Разделительный (ликвидационный)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</w:t>
      </w:r>
      <w:r w:rsidR="009F63C8" w:rsidRPr="009F63C8">
        <w:rPr>
          <w:rFonts w:ascii="Times New Roman" w:eastAsia="Times New Roman" w:hAnsi="Times New Roman" w:cs="Times New Roman"/>
          <w:sz w:val="28"/>
          <w:szCs w:val="28"/>
        </w:rPr>
        <w:t xml:space="preserve"> (ф.0503230), «Сведения о доходах бюджета от перечисления части прибыли (дивидендов) государственных (муниципальных) унитарных предприятий, иных организаций  с государственным участием в капитале» (ф.0503174), «Сведения об исполнении судебных решений по денежным обязательствам</w:t>
      </w:r>
      <w:proofErr w:type="gramEnd"/>
      <w:r w:rsidR="009F63C8" w:rsidRPr="009F63C8">
        <w:rPr>
          <w:rFonts w:ascii="Times New Roman" w:eastAsia="Times New Roman" w:hAnsi="Times New Roman" w:cs="Times New Roman"/>
          <w:sz w:val="28"/>
          <w:szCs w:val="28"/>
        </w:rPr>
        <w:t xml:space="preserve"> бюджета» </w:t>
      </w:r>
      <w:r w:rsidR="009F63C8" w:rsidRPr="009F63C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(ф.0503296) </w:t>
      </w:r>
      <w:r w:rsidR="006F24E4">
        <w:rPr>
          <w:rFonts w:ascii="Times New Roman" w:eastAsia="Times New Roman" w:hAnsi="Times New Roman" w:cs="Times New Roman"/>
          <w:sz w:val="28"/>
          <w:szCs w:val="28"/>
        </w:rPr>
        <w:t xml:space="preserve">не представлены и </w:t>
      </w:r>
      <w:r w:rsidR="009F63C8" w:rsidRPr="009F63C8">
        <w:rPr>
          <w:rFonts w:ascii="Times New Roman" w:eastAsia="Times New Roman" w:hAnsi="Times New Roman" w:cs="Times New Roman"/>
          <w:sz w:val="28"/>
          <w:szCs w:val="28"/>
        </w:rPr>
        <w:t>не включены в перечень непредставленных  в составе отчета документов в разделе 5 По</w:t>
      </w:r>
      <w:r>
        <w:rPr>
          <w:rFonts w:ascii="Times New Roman" w:eastAsia="Times New Roman" w:hAnsi="Times New Roman" w:cs="Times New Roman"/>
          <w:sz w:val="28"/>
          <w:szCs w:val="28"/>
        </w:rPr>
        <w:t>яснительной записки (ф.0503160);</w:t>
      </w:r>
    </w:p>
    <w:p w:rsidR="00C47C12" w:rsidRPr="00C47C12" w:rsidRDefault="00C47C12" w:rsidP="00C47C12">
      <w:pPr>
        <w:pStyle w:val="a8"/>
        <w:tabs>
          <w:tab w:val="left" w:pos="1134"/>
        </w:tabs>
        <w:spacing w:after="0"/>
        <w:jc w:val="both"/>
        <w:rPr>
          <w:rFonts w:eastAsia="Times New Roman"/>
          <w:b/>
          <w:sz w:val="28"/>
          <w:szCs w:val="28"/>
        </w:rPr>
      </w:pPr>
      <w:r w:rsidRPr="00C47C12">
        <w:rPr>
          <w:rFonts w:eastAsia="Times New Roman"/>
          <w:b/>
          <w:sz w:val="28"/>
          <w:szCs w:val="28"/>
        </w:rPr>
        <w:t xml:space="preserve">7.5. </w:t>
      </w:r>
      <w:r w:rsidRPr="00C47C12">
        <w:rPr>
          <w:rFonts w:eastAsia="Times New Roman"/>
          <w:sz w:val="28"/>
          <w:szCs w:val="28"/>
        </w:rPr>
        <w:t>с</w:t>
      </w:r>
      <w:r w:rsidRPr="00C47C12">
        <w:rPr>
          <w:sz w:val="28"/>
          <w:szCs w:val="28"/>
        </w:rPr>
        <w:t>огласно  сведениям  Баланса  (ф.0503130) по состоянию на отчетную дату имеется  кредиторская задолженность по счету 020500000 в  сумме  391986,00 рублей</w:t>
      </w:r>
      <w:r>
        <w:rPr>
          <w:sz w:val="28"/>
          <w:szCs w:val="28"/>
        </w:rPr>
        <w:t xml:space="preserve"> - э</w:t>
      </w:r>
      <w:r w:rsidRPr="00C47C12">
        <w:rPr>
          <w:sz w:val="28"/>
          <w:szCs w:val="28"/>
        </w:rPr>
        <w:t>то неиспользованный остаток межбюджетных трансфертов, который подлежит возврату в вышестоящие бюджеты в 2016 году.</w:t>
      </w:r>
      <w:r>
        <w:rPr>
          <w:sz w:val="28"/>
          <w:szCs w:val="28"/>
        </w:rPr>
        <w:t xml:space="preserve"> </w:t>
      </w:r>
      <w:r w:rsidRPr="00C47C12">
        <w:rPr>
          <w:rFonts w:eastAsia="Times New Roman"/>
          <w:sz w:val="28"/>
          <w:szCs w:val="28"/>
        </w:rPr>
        <w:t>Дебиторская и кредиторская задолженность по расчетам с поставщиками и подрядчиками по состоянию на 01.01.2016 отсутствует</w:t>
      </w:r>
      <w:r>
        <w:rPr>
          <w:rFonts w:eastAsia="Times New Roman"/>
          <w:sz w:val="28"/>
          <w:szCs w:val="28"/>
        </w:rPr>
        <w:t>;</w:t>
      </w:r>
    </w:p>
    <w:p w:rsidR="009F63C8" w:rsidRDefault="00203CE0" w:rsidP="00203CE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="00C47C12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9F63C8" w:rsidRPr="009F63C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9F63C8" w:rsidRPr="009F63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9F63C8" w:rsidRPr="009F63C8">
        <w:rPr>
          <w:rFonts w:ascii="Times New Roman" w:eastAsia="Times New Roman" w:hAnsi="Times New Roman" w:cs="Times New Roman"/>
          <w:sz w:val="28"/>
          <w:szCs w:val="28"/>
        </w:rPr>
        <w:t>роверкой установлено, что Таблица № 5 «Сведения о результатах мероприятий внутреннего государственного (муниципального) финансового контроля» не соответствует требованиям  Инструкции   № 191н. В нарушение пункта 157 Инструкции № 191н Таблица № 5  заполнена неверно</w:t>
      </w:r>
      <w:r w:rsidR="00C47C12">
        <w:rPr>
          <w:rFonts w:ascii="Times New Roman" w:eastAsia="Times New Roman" w:hAnsi="Times New Roman" w:cs="Times New Roman"/>
          <w:sz w:val="28"/>
          <w:szCs w:val="28"/>
        </w:rPr>
        <w:t>;</w:t>
      </w:r>
      <w:r w:rsidR="009F63C8" w:rsidRPr="009F63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7C12" w:rsidRPr="00C47C12">
        <w:rPr>
          <w:rFonts w:ascii="Times New Roman" w:eastAsia="Times New Roman" w:hAnsi="Times New Roman" w:cs="Times New Roman"/>
          <w:b/>
          <w:sz w:val="28"/>
          <w:szCs w:val="28"/>
        </w:rPr>
        <w:t>7.7.</w:t>
      </w:r>
      <w:r w:rsidR="009F63C8" w:rsidRPr="009F63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7C1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F63C8" w:rsidRPr="009F63C8">
        <w:rPr>
          <w:rFonts w:ascii="Times New Roman" w:eastAsia="Times New Roman" w:hAnsi="Times New Roman" w:cs="Times New Roman"/>
          <w:sz w:val="28"/>
          <w:szCs w:val="28"/>
        </w:rPr>
        <w:t>роверкой содержания, полноты, сопоставимости показателей представленной  годовой  отчетностью  установлено:</w:t>
      </w:r>
    </w:p>
    <w:p w:rsidR="000635EE" w:rsidRPr="009F63C8" w:rsidRDefault="000635EE" w:rsidP="00203CE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63C8" w:rsidRDefault="00C47C12" w:rsidP="009F63C8">
      <w:pPr>
        <w:tabs>
          <w:tab w:val="left" w:pos="426"/>
          <w:tab w:val="left" w:pos="6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9F63C8" w:rsidRPr="009F63C8">
        <w:rPr>
          <w:rFonts w:ascii="Times New Roman" w:eastAsia="Times New Roman" w:hAnsi="Times New Roman" w:cs="Times New Roman"/>
          <w:sz w:val="28"/>
          <w:szCs w:val="28"/>
        </w:rPr>
        <w:t xml:space="preserve"> в нарушение требований пункта 96 Инструкции № 191н  в Отчете о финансовых результатах деятельности (ф.0503121)  неверно отражены данные по строкам 321, 322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63C8" w:rsidRPr="009F63C8">
        <w:rPr>
          <w:rFonts w:ascii="Times New Roman" w:eastAsia="Times New Roman" w:hAnsi="Times New Roman" w:cs="Times New Roman"/>
          <w:sz w:val="28"/>
          <w:szCs w:val="28"/>
        </w:rPr>
        <w:t xml:space="preserve"> на общую сумму 1195445,04 руб.;  </w:t>
      </w:r>
    </w:p>
    <w:p w:rsidR="000635EE" w:rsidRPr="009F63C8" w:rsidRDefault="000635EE" w:rsidP="009F63C8">
      <w:pPr>
        <w:tabs>
          <w:tab w:val="left" w:pos="426"/>
          <w:tab w:val="left" w:pos="6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3CE0" w:rsidRDefault="00C47C12" w:rsidP="009F63C8">
      <w:pPr>
        <w:tabs>
          <w:tab w:val="left" w:pos="426"/>
          <w:tab w:val="left" w:pos="66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9F63C8" w:rsidRPr="009F63C8">
        <w:rPr>
          <w:rFonts w:ascii="Times New Roman" w:eastAsia="Times New Roman" w:hAnsi="Times New Roman" w:cs="Times New Roman"/>
          <w:sz w:val="28"/>
          <w:szCs w:val="28"/>
        </w:rPr>
        <w:t xml:space="preserve"> в нарушение требований пункта  54 Инструкции №  191н в графе 3 Отчета (ф. 0503127)  не отражены </w:t>
      </w:r>
      <w:proofErr w:type="spellStart"/>
      <w:r w:rsidR="009F63C8" w:rsidRPr="009F63C8">
        <w:rPr>
          <w:rFonts w:ascii="Times New Roman" w:eastAsia="Times New Roman" w:hAnsi="Times New Roman" w:cs="Times New Roman"/>
          <w:sz w:val="28"/>
          <w:szCs w:val="28"/>
        </w:rPr>
        <w:t>группировочные</w:t>
      </w:r>
      <w:proofErr w:type="spellEnd"/>
      <w:r w:rsidR="009F63C8" w:rsidRPr="009F63C8">
        <w:rPr>
          <w:rFonts w:ascii="Times New Roman" w:eastAsia="Times New Roman" w:hAnsi="Times New Roman" w:cs="Times New Roman"/>
          <w:sz w:val="28"/>
          <w:szCs w:val="28"/>
        </w:rPr>
        <w:t xml:space="preserve"> коды </w:t>
      </w:r>
      <w:r w:rsidR="009F63C8" w:rsidRPr="009F63C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 классификации расходов </w:t>
      </w:r>
      <w:proofErr w:type="gramStart"/>
      <w:r w:rsidR="009F63C8" w:rsidRPr="009F63C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бюджета</w:t>
      </w:r>
      <w:proofErr w:type="gramEnd"/>
      <w:r w:rsidR="009F63C8" w:rsidRPr="009F63C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структуре утвержденных бюджетной росписью главного распорядителя бюджетных средств – администрации муниципального образования Кугультинского сельсовета, бюджетных ассигнований и (или) лимитов бюджетных обязательств по расходам бюджета;</w:t>
      </w:r>
    </w:p>
    <w:p w:rsidR="00203CE0" w:rsidRDefault="00393CC9" w:rsidP="009F63C8">
      <w:pPr>
        <w:tabs>
          <w:tab w:val="left" w:pos="426"/>
          <w:tab w:val="left" w:pos="66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9F63C8" w:rsidRPr="009F63C8">
        <w:rPr>
          <w:rFonts w:ascii="Times New Roman" w:eastAsia="Times New Roman" w:hAnsi="Times New Roman" w:cs="Times New Roman"/>
          <w:sz w:val="28"/>
          <w:szCs w:val="28"/>
        </w:rPr>
        <w:t xml:space="preserve"> в нарушение требований пункта 70 Инструкции № 191н в графе 3 Отчета о принятых бюджетных обязательствах (ф.0503128) не отражены  </w:t>
      </w:r>
      <w:proofErr w:type="spellStart"/>
      <w:r w:rsidR="009F63C8" w:rsidRPr="009F63C8">
        <w:rPr>
          <w:rFonts w:ascii="Times New Roman" w:eastAsia="Times New Roman" w:hAnsi="Times New Roman" w:cs="Times New Roman"/>
          <w:sz w:val="28"/>
          <w:szCs w:val="28"/>
        </w:rPr>
        <w:t>группировочные</w:t>
      </w:r>
      <w:proofErr w:type="spellEnd"/>
      <w:r w:rsidR="009F63C8" w:rsidRPr="009F63C8">
        <w:rPr>
          <w:rFonts w:ascii="Times New Roman" w:eastAsia="Times New Roman" w:hAnsi="Times New Roman" w:cs="Times New Roman"/>
          <w:sz w:val="28"/>
          <w:szCs w:val="28"/>
        </w:rPr>
        <w:t xml:space="preserve">  коды по бюджетной классификации Российской Федерации в структуре бюджетных назначений по расходам, </w:t>
      </w:r>
      <w:r w:rsidR="009F63C8" w:rsidRPr="009F63C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утвержденных росписью главного распорядителя бюджетных средств на финансовый год;</w:t>
      </w:r>
    </w:p>
    <w:p w:rsidR="000635EE" w:rsidRDefault="000635EE" w:rsidP="009F63C8">
      <w:pPr>
        <w:tabs>
          <w:tab w:val="left" w:pos="426"/>
          <w:tab w:val="left" w:pos="66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9F63C8" w:rsidRDefault="00393CC9" w:rsidP="009F63C8">
      <w:pPr>
        <w:tabs>
          <w:tab w:val="left" w:pos="426"/>
          <w:tab w:val="left" w:pos="6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9F63C8" w:rsidRPr="009F63C8">
        <w:rPr>
          <w:rFonts w:ascii="Times New Roman" w:eastAsia="Times New Roman" w:hAnsi="Times New Roman" w:cs="Times New Roman"/>
          <w:sz w:val="28"/>
          <w:szCs w:val="28"/>
        </w:rPr>
        <w:t xml:space="preserve"> в графе 3 Таблицы № 1 (ф.0503160) «Сведения об основных направлениях деятельности» имеет место некорректное  и недостаточно  полное указание наименования одного нормативно - правового документа, регламентирующего правовое обоснование основных направлений деятельности;</w:t>
      </w:r>
    </w:p>
    <w:p w:rsidR="000635EE" w:rsidRPr="009F63C8" w:rsidRDefault="000635EE" w:rsidP="009F63C8">
      <w:pPr>
        <w:tabs>
          <w:tab w:val="left" w:pos="426"/>
          <w:tab w:val="left" w:pos="6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3CE0" w:rsidRDefault="00393CC9" w:rsidP="00203C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9F63C8" w:rsidRPr="009F63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в  разделе 2 текстовой части  Пояснительной записки (ф.0503160) при характеристике балансовой стоимости имущества по состоянию на 01.01.2016  не включены  в расшифровку стоимости  счета: 101.38</w:t>
      </w:r>
      <w:r w:rsidR="006F24E4">
        <w:rPr>
          <w:rFonts w:ascii="Times New Roman" w:eastAsia="Times New Roman" w:hAnsi="Times New Roman" w:cs="Times New Roman"/>
          <w:sz w:val="28"/>
          <w:szCs w:val="28"/>
          <w:lang w:eastAsia="ar-SA"/>
        </w:rPr>
        <w:t>.000</w:t>
      </w:r>
      <w:r w:rsidR="009F63C8" w:rsidRPr="009F63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и  104.38</w:t>
      </w:r>
      <w:r w:rsidR="006F24E4">
        <w:rPr>
          <w:rFonts w:ascii="Times New Roman" w:eastAsia="Times New Roman" w:hAnsi="Times New Roman" w:cs="Times New Roman"/>
          <w:sz w:val="28"/>
          <w:szCs w:val="28"/>
          <w:lang w:eastAsia="ar-SA"/>
        </w:rPr>
        <w:t>.000</w:t>
      </w:r>
      <w:r w:rsidR="009F63C8" w:rsidRPr="009F63C8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203CE0" w:rsidRDefault="00393CC9" w:rsidP="00203C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7.8.</w:t>
      </w:r>
      <w:r w:rsidR="009F63C8" w:rsidRPr="009F63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93CC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F63C8" w:rsidRPr="009F63C8">
        <w:rPr>
          <w:rFonts w:ascii="Times New Roman" w:eastAsia="Times New Roman" w:hAnsi="Times New Roman" w:cs="Times New Roman"/>
          <w:sz w:val="28"/>
          <w:szCs w:val="28"/>
        </w:rPr>
        <w:t>ри проверке правильности оформления результатов  инвентаризации по администрации  муниципального образования Кугультинского сельсовета установлено:</w:t>
      </w:r>
    </w:p>
    <w:p w:rsidR="00203CE0" w:rsidRDefault="00393CC9" w:rsidP="00203C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- </w:t>
      </w:r>
      <w:r w:rsidR="009F63C8" w:rsidRPr="009F63C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нарушение  пункта 373 Приказа Минфина России от 01.12.2010    № 157н  в  сос</w:t>
      </w:r>
      <w:r w:rsidR="000635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таве основных средств на счете 0</w:t>
      </w:r>
      <w:r w:rsidR="009F63C8" w:rsidRPr="009F63C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.101.00.000  числятся основные </w:t>
      </w:r>
      <w:r w:rsidR="009F63C8" w:rsidRPr="009F63C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средства стоимостью до 3000 рублей</w:t>
      </w:r>
      <w:r w:rsidR="008A4C1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включительно, находящиеся в эксплуатации</w:t>
      </w:r>
      <w:r w:rsidR="009F63C8" w:rsidRPr="009F63C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на</w:t>
      </w:r>
      <w:r w:rsidR="008A4C1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общую </w:t>
      </w:r>
      <w:r w:rsidR="009F63C8" w:rsidRPr="009F63C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сумму </w:t>
      </w:r>
      <w:r w:rsidR="008A4C1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9F63C8" w:rsidRPr="009F63C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7187,00 руб.;</w:t>
      </w:r>
    </w:p>
    <w:p w:rsidR="00203CE0" w:rsidRDefault="00393CC9" w:rsidP="00203C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- </w:t>
      </w:r>
      <w:r w:rsidR="009F63C8" w:rsidRPr="009F63C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нарушение пункта 349 Инструкции   № 157н  на конец отчетного периода на </w:t>
      </w:r>
      <w:proofErr w:type="spellStart"/>
      <w:r w:rsidR="009F63C8" w:rsidRPr="009F63C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забалансовом</w:t>
      </w:r>
      <w:proofErr w:type="spellEnd"/>
      <w:r w:rsidR="009F63C8" w:rsidRPr="009F63C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счете 09  не учитываются запасные части к автотранспортным средствам, выданные взамен </w:t>
      </w:r>
      <w:proofErr w:type="gramStart"/>
      <w:r w:rsidR="009F63C8" w:rsidRPr="009F63C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изношенных</w:t>
      </w:r>
      <w:proofErr w:type="gramEnd"/>
      <w:r w:rsidR="009F63C8" w:rsidRPr="009F63C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сумме 24640,00 руб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.;</w:t>
      </w:r>
      <w:r w:rsidR="009F63C8" w:rsidRPr="009F63C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203CE0" w:rsidRDefault="00393CC9" w:rsidP="00203C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7.9.</w:t>
      </w:r>
      <w:r w:rsidR="009F63C8" w:rsidRPr="009F63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9F63C8" w:rsidRPr="009F63C8">
        <w:rPr>
          <w:rFonts w:ascii="Times New Roman" w:eastAsia="Times New Roman" w:hAnsi="Times New Roman" w:cs="Times New Roman"/>
          <w:sz w:val="28"/>
          <w:szCs w:val="28"/>
        </w:rPr>
        <w:t xml:space="preserve">роверкой содержания, полноты, сопоставимости  показателей годовой </w:t>
      </w:r>
      <w:r w:rsidR="008A4C1C">
        <w:rPr>
          <w:rFonts w:ascii="Times New Roman" w:eastAsia="Times New Roman" w:hAnsi="Times New Roman" w:cs="Times New Roman"/>
          <w:sz w:val="28"/>
          <w:szCs w:val="28"/>
        </w:rPr>
        <w:t xml:space="preserve">бюджетной </w:t>
      </w:r>
      <w:r w:rsidR="009F63C8" w:rsidRPr="009F63C8">
        <w:rPr>
          <w:rFonts w:ascii="Times New Roman" w:eastAsia="Times New Roman" w:hAnsi="Times New Roman" w:cs="Times New Roman"/>
          <w:sz w:val="28"/>
          <w:szCs w:val="28"/>
        </w:rPr>
        <w:t>отчетности подведомственного учреждения  МКУК «</w:t>
      </w:r>
      <w:proofErr w:type="spellStart"/>
      <w:r w:rsidR="009F63C8" w:rsidRPr="009F63C8">
        <w:rPr>
          <w:rFonts w:ascii="Times New Roman" w:eastAsia="Times New Roman" w:hAnsi="Times New Roman" w:cs="Times New Roman"/>
          <w:sz w:val="28"/>
          <w:szCs w:val="28"/>
        </w:rPr>
        <w:t>Кугультинский</w:t>
      </w:r>
      <w:proofErr w:type="spellEnd"/>
      <w:r w:rsidR="009F63C8" w:rsidRPr="009F63C8">
        <w:rPr>
          <w:rFonts w:ascii="Times New Roman" w:eastAsia="Times New Roman" w:hAnsi="Times New Roman" w:cs="Times New Roman"/>
          <w:sz w:val="28"/>
          <w:szCs w:val="28"/>
        </w:rPr>
        <w:t xml:space="preserve">  Дом культуры» установлено:</w:t>
      </w:r>
    </w:p>
    <w:p w:rsidR="00203CE0" w:rsidRDefault="009F63C8" w:rsidP="00203C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63C8">
        <w:rPr>
          <w:rFonts w:ascii="Arial" w:eastAsia="Times New Roman" w:hAnsi="Arial" w:cs="Arial"/>
          <w:sz w:val="28"/>
          <w:szCs w:val="28"/>
        </w:rPr>
        <w:t xml:space="preserve">- </w:t>
      </w:r>
      <w:r w:rsidRPr="009F63C8">
        <w:rPr>
          <w:rFonts w:ascii="Times New Roman" w:eastAsia="Calibri" w:hAnsi="Times New Roman" w:cs="Times New Roman"/>
          <w:sz w:val="28"/>
          <w:szCs w:val="28"/>
          <w:lang w:eastAsia="en-US"/>
        </w:rPr>
        <w:t>в нарушение пункта 59 Инструкции 191н  показатели Отчета (ф.0503127) по строке 500 в графах 5, 8 заполнены неверно.  Расхождение по строке 500 составило 50024,00 руб.</w:t>
      </w:r>
      <w:r w:rsidR="00393CC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 w:rsidRPr="009F63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</w:p>
    <w:p w:rsidR="00203CE0" w:rsidRDefault="00393CC9" w:rsidP="00203C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7.10.</w:t>
      </w:r>
      <w:r w:rsidR="009F63C8" w:rsidRPr="009F63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9F63C8" w:rsidRPr="009F63C8">
        <w:rPr>
          <w:rFonts w:ascii="Times New Roman" w:eastAsia="Times New Roman" w:hAnsi="Times New Roman" w:cs="Times New Roman"/>
          <w:sz w:val="28"/>
          <w:szCs w:val="28"/>
        </w:rPr>
        <w:t>точненный бюджет муниципального образования Кугультинского сельсовета утвержден на 2015 год по доходам в сумме  21997,72 тыс. рублей, по расходам – 24443,81 тыс. рублей, с дефицитом – 2446,09 тыс. рублей.       Фактически бюджет муниципального образования Кугультинского сельсовета  за отчетный период исполнен по доходам в сумме 22610,41 тыс. рублей или на 102,79 процентов к уточненному показателю, по расходам – 23273,92 тыс. рублей,  или 95,21 процентов к плану  уточненных бюджетных расходных ассигнований, с превышением расходов над доходами (дефицитом)  в сумме 663,51 тыс.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03CE0" w:rsidRDefault="00393CC9" w:rsidP="00203C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7.11</w:t>
      </w:r>
      <w:r w:rsidR="009F63C8" w:rsidRPr="009F63C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9F63C8" w:rsidRPr="009F63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9F63C8" w:rsidRPr="009F63C8">
        <w:rPr>
          <w:rFonts w:ascii="Times New Roman" w:eastAsia="Times New Roman" w:hAnsi="Times New Roman" w:cs="Times New Roman"/>
          <w:sz w:val="28"/>
          <w:szCs w:val="28"/>
          <w:lang w:eastAsia="ar-SA"/>
        </w:rPr>
        <w:t>дминистрацией муниципального образования Кугультинского сельсовета обеспечено соблюдение ограничения по расходам на содержание органов местного самоуправления муниципального образования, установл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енного постановлением ПСК 532-п;</w:t>
      </w:r>
    </w:p>
    <w:p w:rsidR="009F63C8" w:rsidRPr="009F63C8" w:rsidRDefault="00393CC9" w:rsidP="00203C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7.</w:t>
      </w:r>
      <w:r w:rsidR="009F63C8" w:rsidRPr="009F63C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="009F63C8" w:rsidRPr="009F63C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9F63C8" w:rsidRPr="009F63C8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статок неиспользованных плановых бюджетных ассигнований муниципального образования Кугультинского сельсовета сложился в сумме 1169,89 тыс. рублей или 4,79% к плановым расходным ассигнованиям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46EEC" w:rsidRDefault="00393CC9" w:rsidP="00F4263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7.13</w:t>
      </w:r>
      <w:r w:rsidR="00203CE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A46E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A46EEC">
        <w:rPr>
          <w:rFonts w:ascii="Times New Roman" w:eastAsia="Times New Roman" w:hAnsi="Times New Roman" w:cs="Times New Roman"/>
          <w:sz w:val="28"/>
          <w:szCs w:val="28"/>
        </w:rPr>
        <w:t xml:space="preserve">актов нарушений, влияющих на достоверность отчета об исполнении бюджета </w:t>
      </w:r>
      <w:r w:rsidR="00A46EEC" w:rsidRPr="00D0265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4B1B16">
        <w:rPr>
          <w:rFonts w:ascii="Times New Roman" w:eastAsia="Times New Roman" w:hAnsi="Times New Roman" w:cs="Times New Roman"/>
          <w:sz w:val="28"/>
          <w:szCs w:val="28"/>
        </w:rPr>
        <w:t>Кугу</w:t>
      </w:r>
      <w:r w:rsidR="006116DE">
        <w:rPr>
          <w:rFonts w:ascii="Times New Roman" w:eastAsia="Times New Roman" w:hAnsi="Times New Roman" w:cs="Times New Roman"/>
          <w:sz w:val="28"/>
          <w:szCs w:val="28"/>
        </w:rPr>
        <w:t>льтинского</w:t>
      </w:r>
      <w:r w:rsidR="00A46EEC" w:rsidRPr="00D02655">
        <w:rPr>
          <w:rFonts w:ascii="Times New Roman" w:eastAsia="Times New Roman" w:hAnsi="Times New Roman" w:cs="Times New Roman"/>
          <w:sz w:val="28"/>
          <w:szCs w:val="28"/>
        </w:rPr>
        <w:t xml:space="preserve"> сельсовета Грачевско</w:t>
      </w:r>
      <w:r w:rsidR="00A46EEC">
        <w:rPr>
          <w:rFonts w:ascii="Times New Roman" w:eastAsia="Times New Roman" w:hAnsi="Times New Roman" w:cs="Times New Roman"/>
          <w:sz w:val="28"/>
          <w:szCs w:val="28"/>
        </w:rPr>
        <w:t>го района Ставропольского края за 201</w:t>
      </w:r>
      <w:r w:rsidR="00203CE0">
        <w:rPr>
          <w:rFonts w:ascii="Times New Roman" w:eastAsia="Times New Roman" w:hAnsi="Times New Roman" w:cs="Times New Roman"/>
          <w:sz w:val="28"/>
          <w:szCs w:val="28"/>
        </w:rPr>
        <w:t>5</w:t>
      </w:r>
      <w:r w:rsidR="00A46EEC">
        <w:rPr>
          <w:rFonts w:ascii="Times New Roman" w:eastAsia="Times New Roman" w:hAnsi="Times New Roman" w:cs="Times New Roman"/>
          <w:sz w:val="28"/>
          <w:szCs w:val="28"/>
        </w:rPr>
        <w:t xml:space="preserve"> год, в ходе внешней проверки не выявлено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A46EEC" w:rsidRPr="007A1B1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A29DB" w:rsidRDefault="00393CC9" w:rsidP="008A4C1C">
      <w:pPr>
        <w:spacing w:after="0" w:line="240" w:lineRule="atLeast"/>
        <w:ind w:left="147" w:hanging="1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7.14</w:t>
      </w:r>
      <w:r w:rsidR="00203CE0">
        <w:rPr>
          <w:rFonts w:ascii="Times New Roman" w:hAnsi="Times New Roman" w:cs="Times New Roman"/>
          <w:b/>
          <w:sz w:val="28"/>
          <w:szCs w:val="28"/>
        </w:rPr>
        <w:t>.</w:t>
      </w:r>
      <w:r w:rsidR="005A29DB" w:rsidRPr="006D161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A29DB" w:rsidRPr="006D1610">
        <w:rPr>
          <w:rFonts w:ascii="Times New Roman" w:hAnsi="Times New Roman" w:cs="Times New Roman"/>
          <w:sz w:val="28"/>
          <w:szCs w:val="28"/>
        </w:rPr>
        <w:t>озражений  и  замечаний  руково</w:t>
      </w:r>
      <w:r w:rsidR="008A4C1C">
        <w:rPr>
          <w:rFonts w:ascii="Times New Roman" w:hAnsi="Times New Roman" w:cs="Times New Roman"/>
          <w:sz w:val="28"/>
          <w:szCs w:val="28"/>
        </w:rPr>
        <w:t xml:space="preserve">дителей или иных уполномоченных </w:t>
      </w:r>
      <w:r w:rsidR="005A29DB" w:rsidRPr="006D1610">
        <w:rPr>
          <w:rFonts w:ascii="Times New Roman" w:hAnsi="Times New Roman" w:cs="Times New Roman"/>
          <w:sz w:val="28"/>
          <w:szCs w:val="28"/>
        </w:rPr>
        <w:t>должностных лиц объектов контрольного мероприятия на результаты контрольного мероприятия   нет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3CC9" w:rsidRDefault="00393CC9" w:rsidP="006116DE">
      <w:pPr>
        <w:spacing w:line="240" w:lineRule="atLeast"/>
        <w:ind w:left="150" w:right="-284" w:hanging="1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7.15. </w:t>
      </w:r>
      <w:r w:rsidRPr="00393CC9">
        <w:rPr>
          <w:rFonts w:ascii="Times New Roman" w:hAnsi="Times New Roman" w:cs="Times New Roman"/>
          <w:sz w:val="28"/>
          <w:szCs w:val="28"/>
        </w:rPr>
        <w:t>с</w:t>
      </w:r>
      <w:r w:rsidRPr="00393CC9">
        <w:rPr>
          <w:rFonts w:ascii="Times New Roman" w:eastAsia="Times New Roman" w:hAnsi="Times New Roman" w:cs="Times New Roman"/>
          <w:sz w:val="28"/>
          <w:szCs w:val="28"/>
          <w:lang w:eastAsia="ar-SA"/>
        </w:rPr>
        <w:t>умма   выявленных    по    результатам   внешней  проверки нарушений составила  1277296,04  рублей.</w:t>
      </w:r>
    </w:p>
    <w:p w:rsidR="008A4C1C" w:rsidRPr="00393CC9" w:rsidRDefault="008A4C1C" w:rsidP="006116DE">
      <w:pPr>
        <w:spacing w:line="240" w:lineRule="atLeast"/>
        <w:ind w:left="150" w:right="-284" w:hanging="15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CC9" w:rsidRPr="00D845E8" w:rsidRDefault="00393CC9" w:rsidP="00393CC9">
      <w:pPr>
        <w:spacing w:line="240" w:lineRule="atLeast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1A3AB7">
        <w:rPr>
          <w:rFonts w:ascii="Times New Roman" w:hAnsi="Times New Roman" w:cs="Times New Roman"/>
          <w:b/>
          <w:sz w:val="28"/>
          <w:szCs w:val="28"/>
        </w:rPr>
        <w:t>.</w:t>
      </w:r>
      <w:r w:rsidRPr="00D845E8">
        <w:rPr>
          <w:rFonts w:ascii="Times New Roman" w:hAnsi="Times New Roman" w:cs="Times New Roman"/>
          <w:sz w:val="28"/>
          <w:szCs w:val="28"/>
        </w:rPr>
        <w:t> Выводы:</w:t>
      </w:r>
    </w:p>
    <w:p w:rsidR="00393CC9" w:rsidRDefault="00393CC9" w:rsidP="00393CC9">
      <w:pPr>
        <w:spacing w:line="240" w:lineRule="atLeast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</w:t>
      </w:r>
      <w:r w:rsidRPr="00974829">
        <w:rPr>
          <w:rFonts w:ascii="Times New Roman" w:hAnsi="Times New Roman" w:cs="Times New Roman"/>
          <w:sz w:val="28"/>
          <w:szCs w:val="28"/>
        </w:rPr>
        <w:t xml:space="preserve">редставленная отчетность достоверно отражает данные об исполнении бюджета </w:t>
      </w:r>
      <w:r w:rsidRPr="00ED017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Кугультинского</w:t>
      </w:r>
      <w:r w:rsidRPr="000D63C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ED017A">
        <w:rPr>
          <w:rFonts w:ascii="Times New Roman" w:hAnsi="Times New Roman" w:cs="Times New Roman"/>
          <w:sz w:val="28"/>
          <w:szCs w:val="28"/>
        </w:rPr>
        <w:t>Грачевского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829">
        <w:rPr>
          <w:rFonts w:ascii="Times New Roman" w:hAnsi="Times New Roman" w:cs="Times New Roman"/>
          <w:sz w:val="28"/>
          <w:szCs w:val="28"/>
        </w:rPr>
        <w:t>за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7482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93CC9" w:rsidRDefault="00393CC9" w:rsidP="00393CC9">
      <w:pPr>
        <w:spacing w:line="240" w:lineRule="atLeast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3CC9" w:rsidRDefault="00393CC9" w:rsidP="00393CC9">
      <w:pPr>
        <w:spacing w:line="240" w:lineRule="atLeast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 </w:t>
      </w:r>
      <w:r>
        <w:rPr>
          <w:rFonts w:ascii="Times New Roman" w:hAnsi="Times New Roman" w:cs="Times New Roman"/>
          <w:sz w:val="28"/>
          <w:szCs w:val="28"/>
        </w:rPr>
        <w:t>Предложения (рекомендации):</w:t>
      </w:r>
    </w:p>
    <w:p w:rsidR="00203CE0" w:rsidRPr="00203CE0" w:rsidRDefault="00393CC9" w:rsidP="00203CE0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98" w:lineRule="exact"/>
        <w:ind w:right="5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ar-SA"/>
        </w:rPr>
        <w:t>9.1</w:t>
      </w:r>
      <w:r w:rsidR="00203CE0" w:rsidRPr="00203CE0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ar-SA"/>
        </w:rPr>
        <w:t>п</w:t>
      </w:r>
      <w:r w:rsidR="00203CE0" w:rsidRPr="00203CE0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ar-SA"/>
        </w:rPr>
        <w:t xml:space="preserve">ри составлении годовой бюджетной отчетности соблюдать нормы Положения о бюджетном процессе муниципального образования Кугультинского сельсовета, Инструкции № 191н (с учетом изменений), </w:t>
      </w:r>
      <w:r w:rsidR="00203CE0" w:rsidRPr="00203CE0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ar-SA"/>
        </w:rPr>
        <w:lastRenderedPageBreak/>
        <w:t>регулирующие порядок составления и представления годовой отчетности об исполнении бюджета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ar-SA"/>
        </w:rPr>
        <w:t>;</w:t>
      </w:r>
    </w:p>
    <w:p w:rsidR="00203CE0" w:rsidRPr="00203CE0" w:rsidRDefault="00393CC9" w:rsidP="00203CE0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98" w:lineRule="exact"/>
        <w:ind w:right="5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ar-SA"/>
        </w:rPr>
        <w:t>9</w:t>
      </w:r>
      <w:r w:rsidR="00203CE0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ar-SA"/>
        </w:rPr>
        <w:t>.</w:t>
      </w:r>
      <w:r w:rsidR="00203CE0" w:rsidRPr="00203CE0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ar-SA"/>
        </w:rPr>
        <w:t xml:space="preserve">2. 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ar-SA"/>
        </w:rPr>
        <w:t>п</w:t>
      </w:r>
      <w:r w:rsidR="00203CE0" w:rsidRPr="00203CE0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ar-SA"/>
        </w:rPr>
        <w:t>ри прогнозировании доходов местного бюджета и планировании бюджетных ассигнований учитывать все факторы, влияющие на объем параметров бюджета</w:t>
      </w:r>
      <w:r w:rsidR="004C4D60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ar-SA"/>
        </w:rPr>
        <w:t>;</w:t>
      </w:r>
    </w:p>
    <w:p w:rsidR="00203CE0" w:rsidRPr="00203CE0" w:rsidRDefault="004C4D60" w:rsidP="00203CE0">
      <w:pPr>
        <w:widowControl w:val="0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9</w:t>
      </w:r>
      <w:r w:rsidR="00E50ED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203CE0" w:rsidRPr="00203CE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</w:t>
      </w:r>
      <w:r w:rsidR="00203CE0" w:rsidRPr="00203CE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тражать в формах годовой  отчетности более полную и достоверную информацию, соблюдать сопоставимость показателей представленных документов.</w:t>
      </w:r>
    </w:p>
    <w:p w:rsidR="00203CE0" w:rsidRPr="00203CE0" w:rsidRDefault="004C4D60" w:rsidP="00E50EDB">
      <w:pPr>
        <w:widowControl w:val="0"/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E50ED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203CE0" w:rsidRPr="00203C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="00203CE0" w:rsidRPr="00203C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силить внутренний финансовый </w:t>
      </w:r>
      <w:proofErr w:type="gramStart"/>
      <w:r w:rsidR="00203CE0" w:rsidRPr="00203CE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203CE0" w:rsidRPr="00203C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</w:t>
      </w:r>
      <w:r w:rsidR="00203CE0" w:rsidRPr="00203CE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бюджета, эффективно расходовать бюджетные средства, проводить работу по установлению взаимосвязи между затраченными бюджетными средствами и полученными результатами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;</w:t>
      </w:r>
      <w:r w:rsidR="00203CE0" w:rsidRPr="00203C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</w:p>
    <w:p w:rsidR="00AE7FB1" w:rsidRPr="00AE7FB1" w:rsidRDefault="004C4D60" w:rsidP="008A4C1C">
      <w:pPr>
        <w:widowControl w:val="0"/>
        <w:suppressAutoHyphens/>
        <w:spacing w:after="0" w:line="200" w:lineRule="atLeast"/>
        <w:contextualSpacing/>
        <w:jc w:val="both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E50ED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203CE0" w:rsidRPr="00203C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="00203CE0" w:rsidRPr="00203CE0">
        <w:rPr>
          <w:rFonts w:ascii="Times New Roman" w:eastAsia="Times New Roman" w:hAnsi="Times New Roman" w:cs="Times New Roman"/>
          <w:sz w:val="28"/>
          <w:szCs w:val="28"/>
          <w:lang w:eastAsia="ar-SA"/>
        </w:rPr>
        <w:t>а основании проведенной внешней проверки  отчета об исполнении бюджета муниципального образования  Кугультинского  сельсовета за 2015 год, Контрольно-счетная комиссия Грачевского муниципального района Ставропольского края считает возможным с учетом устранения вышеперечисленных замечаний</w:t>
      </w:r>
      <w:r w:rsidR="00203CE0" w:rsidRPr="00203CE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203CE0" w:rsidRPr="00203C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рекомендовать совету муниципального образования </w:t>
      </w:r>
      <w:r w:rsidR="00203CE0" w:rsidRPr="00203CE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Кугультинского сельсовета</w:t>
      </w:r>
      <w:r w:rsidR="00203CE0" w:rsidRPr="00203CE0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принять к рассмотрению  и утверждению отчет об исполнении бюджета муниципального образования Кугультинского</w:t>
      </w:r>
      <w:r w:rsidR="00203CE0" w:rsidRPr="00203CE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сельсовета</w:t>
      </w:r>
      <w:r w:rsidR="00203CE0" w:rsidRPr="00203CE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</w:t>
      </w:r>
      <w:r w:rsidR="00203CE0" w:rsidRPr="00203CE0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Грачевского района Ставропольского края  за 2015 год.</w:t>
      </w:r>
    </w:p>
    <w:p w:rsidR="00AE7FB1" w:rsidRPr="00AE7FB1" w:rsidRDefault="00AE7FB1" w:rsidP="006116DE">
      <w:pPr>
        <w:pStyle w:val="a4"/>
        <w:keepNext/>
        <w:keepLines/>
        <w:numPr>
          <w:ilvl w:val="0"/>
          <w:numId w:val="27"/>
        </w:numPr>
        <w:spacing w:after="0" w:line="240" w:lineRule="auto"/>
        <w:contextualSpacing w:val="0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E20BF9" w:rsidRDefault="00E20BF9" w:rsidP="006116DE">
      <w:pPr>
        <w:pStyle w:val="a4"/>
        <w:keepNext/>
        <w:keepLines/>
        <w:numPr>
          <w:ilvl w:val="0"/>
          <w:numId w:val="27"/>
        </w:numPr>
        <w:spacing w:after="0" w:line="240" w:lineRule="auto"/>
        <w:contextualSpacing w:val="0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E20BF9" w:rsidRDefault="00E20BF9" w:rsidP="006116DE">
      <w:pPr>
        <w:pStyle w:val="a4"/>
        <w:keepNext/>
        <w:keepLines/>
        <w:numPr>
          <w:ilvl w:val="0"/>
          <w:numId w:val="27"/>
        </w:numPr>
        <w:spacing w:after="0" w:line="240" w:lineRule="auto"/>
        <w:contextualSpacing w:val="0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E20BF9" w:rsidRDefault="00E20BF9" w:rsidP="006116DE">
      <w:pPr>
        <w:pStyle w:val="a4"/>
        <w:keepNext/>
        <w:keepLines/>
        <w:numPr>
          <w:ilvl w:val="0"/>
          <w:numId w:val="27"/>
        </w:numPr>
        <w:spacing w:after="0" w:line="240" w:lineRule="auto"/>
        <w:contextualSpacing w:val="0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E20BF9" w:rsidRDefault="00E20BF9" w:rsidP="006116DE">
      <w:pPr>
        <w:pStyle w:val="a4"/>
        <w:keepNext/>
        <w:keepLines/>
        <w:numPr>
          <w:ilvl w:val="0"/>
          <w:numId w:val="27"/>
        </w:numPr>
        <w:spacing w:after="0" w:line="240" w:lineRule="auto"/>
        <w:contextualSpacing w:val="0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E20BF9" w:rsidRDefault="00E20BF9" w:rsidP="006116DE">
      <w:pPr>
        <w:pStyle w:val="a4"/>
        <w:keepNext/>
        <w:keepLines/>
        <w:numPr>
          <w:ilvl w:val="0"/>
          <w:numId w:val="27"/>
        </w:numPr>
        <w:spacing w:after="0" w:line="240" w:lineRule="auto"/>
        <w:contextualSpacing w:val="0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483ABF" w:rsidRPr="00412D84" w:rsidRDefault="00483ABF" w:rsidP="00483ABF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BC0C8D" w:rsidRDefault="00BC0C8D" w:rsidP="00B74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C0C8D" w:rsidSect="00ED4EF7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1460"/>
    <w:multiLevelType w:val="multilevel"/>
    <w:tmpl w:val="50647366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20D1F97"/>
    <w:multiLevelType w:val="hybridMultilevel"/>
    <w:tmpl w:val="0EBA5CB2"/>
    <w:lvl w:ilvl="0" w:tplc="0419000F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F4948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5410D1C"/>
    <w:multiLevelType w:val="multilevel"/>
    <w:tmpl w:val="98A0B6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1C534EC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7F77062"/>
    <w:multiLevelType w:val="hybridMultilevel"/>
    <w:tmpl w:val="5F06FB40"/>
    <w:lvl w:ilvl="0" w:tplc="490EF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1B7288"/>
    <w:multiLevelType w:val="hybridMultilevel"/>
    <w:tmpl w:val="B01002D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8D32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3F143CE"/>
    <w:multiLevelType w:val="hybridMultilevel"/>
    <w:tmpl w:val="5BC86C3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A2D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585424E"/>
    <w:multiLevelType w:val="hybridMultilevel"/>
    <w:tmpl w:val="B6CC367C"/>
    <w:lvl w:ilvl="0" w:tplc="109A5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D8098C"/>
    <w:multiLevelType w:val="hybridMultilevel"/>
    <w:tmpl w:val="7E1211C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D501C5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F466D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F59522C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7500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8C70565"/>
    <w:multiLevelType w:val="hybridMultilevel"/>
    <w:tmpl w:val="FD14AF2C"/>
    <w:lvl w:ilvl="0" w:tplc="0419000F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5654A5"/>
    <w:multiLevelType w:val="multilevel"/>
    <w:tmpl w:val="A634C8E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144" w:hanging="576"/>
      </w:pPr>
      <w:rPr>
        <w:b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9">
    <w:nsid w:val="5EAB1D31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6E947407"/>
    <w:multiLevelType w:val="hybridMultilevel"/>
    <w:tmpl w:val="DD60271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701365EC"/>
    <w:multiLevelType w:val="hybridMultilevel"/>
    <w:tmpl w:val="BC64D65C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2">
    <w:nsid w:val="73880A6F"/>
    <w:multiLevelType w:val="hybridMultilevel"/>
    <w:tmpl w:val="E982C39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973C64"/>
    <w:multiLevelType w:val="multilevel"/>
    <w:tmpl w:val="B0425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7FA83505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CF0CCE"/>
    <w:multiLevelType w:val="multilevel"/>
    <w:tmpl w:val="497ED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18"/>
  </w:num>
  <w:num w:numId="5">
    <w:abstractNumId w:val="19"/>
  </w:num>
  <w:num w:numId="6">
    <w:abstractNumId w:val="14"/>
  </w:num>
  <w:num w:numId="7">
    <w:abstractNumId w:val="23"/>
  </w:num>
  <w:num w:numId="8">
    <w:abstractNumId w:val="10"/>
  </w:num>
  <w:num w:numId="9">
    <w:abstractNumId w:val="5"/>
  </w:num>
  <w:num w:numId="10">
    <w:abstractNumId w:val="13"/>
  </w:num>
  <w:num w:numId="11">
    <w:abstractNumId w:val="8"/>
  </w:num>
  <w:num w:numId="12">
    <w:abstractNumId w:val="20"/>
  </w:num>
  <w:num w:numId="13">
    <w:abstractNumId w:val="21"/>
  </w:num>
  <w:num w:numId="14">
    <w:abstractNumId w:val="24"/>
  </w:num>
  <w:num w:numId="15">
    <w:abstractNumId w:val="15"/>
  </w:num>
  <w:num w:numId="16">
    <w:abstractNumId w:val="16"/>
  </w:num>
  <w:num w:numId="17">
    <w:abstractNumId w:val="3"/>
  </w:num>
  <w:num w:numId="18">
    <w:abstractNumId w:val="25"/>
  </w:num>
  <w:num w:numId="19">
    <w:abstractNumId w:val="0"/>
  </w:num>
  <w:num w:numId="20">
    <w:abstractNumId w:val="17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2"/>
  </w:num>
  <w:num w:numId="24">
    <w:abstractNumId w:val="22"/>
  </w:num>
  <w:num w:numId="25">
    <w:abstractNumId w:val="9"/>
  </w:num>
  <w:num w:numId="26">
    <w:abstractNumId w:val="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21"/>
    <w:rsid w:val="00012FD6"/>
    <w:rsid w:val="00037BBE"/>
    <w:rsid w:val="000635EE"/>
    <w:rsid w:val="000A35AE"/>
    <w:rsid w:val="000D25AB"/>
    <w:rsid w:val="000E021D"/>
    <w:rsid w:val="001B6944"/>
    <w:rsid w:val="001C185D"/>
    <w:rsid w:val="001F0252"/>
    <w:rsid w:val="001F079C"/>
    <w:rsid w:val="002000DA"/>
    <w:rsid w:val="00203CE0"/>
    <w:rsid w:val="00220869"/>
    <w:rsid w:val="00233F86"/>
    <w:rsid w:val="00240BF4"/>
    <w:rsid w:val="0026189A"/>
    <w:rsid w:val="00270E19"/>
    <w:rsid w:val="002A1D3E"/>
    <w:rsid w:val="0032592A"/>
    <w:rsid w:val="00385F95"/>
    <w:rsid w:val="00393CC9"/>
    <w:rsid w:val="003A1698"/>
    <w:rsid w:val="003F5D91"/>
    <w:rsid w:val="00412D84"/>
    <w:rsid w:val="00413099"/>
    <w:rsid w:val="00433913"/>
    <w:rsid w:val="004604D1"/>
    <w:rsid w:val="004638F5"/>
    <w:rsid w:val="00483ABF"/>
    <w:rsid w:val="00495FF9"/>
    <w:rsid w:val="004B1B16"/>
    <w:rsid w:val="004C4D60"/>
    <w:rsid w:val="004E42DC"/>
    <w:rsid w:val="004F754B"/>
    <w:rsid w:val="0051726F"/>
    <w:rsid w:val="00563CDB"/>
    <w:rsid w:val="00566B92"/>
    <w:rsid w:val="005A29DB"/>
    <w:rsid w:val="00601E47"/>
    <w:rsid w:val="006116DE"/>
    <w:rsid w:val="006A7FED"/>
    <w:rsid w:val="006B0DBF"/>
    <w:rsid w:val="006B6ABB"/>
    <w:rsid w:val="006F24E4"/>
    <w:rsid w:val="006F29FB"/>
    <w:rsid w:val="0070194A"/>
    <w:rsid w:val="007118C6"/>
    <w:rsid w:val="00713D08"/>
    <w:rsid w:val="00785869"/>
    <w:rsid w:val="00791002"/>
    <w:rsid w:val="007C2AAF"/>
    <w:rsid w:val="00843F86"/>
    <w:rsid w:val="0087000C"/>
    <w:rsid w:val="008A10FC"/>
    <w:rsid w:val="008A4C1C"/>
    <w:rsid w:val="008C6FF4"/>
    <w:rsid w:val="008F0732"/>
    <w:rsid w:val="00954DD5"/>
    <w:rsid w:val="00967FDD"/>
    <w:rsid w:val="009F63C8"/>
    <w:rsid w:val="00A21D16"/>
    <w:rsid w:val="00A46EEC"/>
    <w:rsid w:val="00AE7FB1"/>
    <w:rsid w:val="00B24D56"/>
    <w:rsid w:val="00B42546"/>
    <w:rsid w:val="00B468D5"/>
    <w:rsid w:val="00B64376"/>
    <w:rsid w:val="00B74C35"/>
    <w:rsid w:val="00BC0C8D"/>
    <w:rsid w:val="00C22055"/>
    <w:rsid w:val="00C26155"/>
    <w:rsid w:val="00C33085"/>
    <w:rsid w:val="00C4681C"/>
    <w:rsid w:val="00C47C12"/>
    <w:rsid w:val="00CA35C0"/>
    <w:rsid w:val="00CF52E5"/>
    <w:rsid w:val="00D30EC5"/>
    <w:rsid w:val="00D35018"/>
    <w:rsid w:val="00D737A1"/>
    <w:rsid w:val="00D8459A"/>
    <w:rsid w:val="00D91856"/>
    <w:rsid w:val="00DF0192"/>
    <w:rsid w:val="00E20BF9"/>
    <w:rsid w:val="00E50EDB"/>
    <w:rsid w:val="00E5342E"/>
    <w:rsid w:val="00E77E57"/>
    <w:rsid w:val="00E9362F"/>
    <w:rsid w:val="00EB79A4"/>
    <w:rsid w:val="00EC21DF"/>
    <w:rsid w:val="00ED4EF7"/>
    <w:rsid w:val="00F26621"/>
    <w:rsid w:val="00F4263C"/>
    <w:rsid w:val="00F44C04"/>
    <w:rsid w:val="00F457AF"/>
    <w:rsid w:val="00F70A2A"/>
    <w:rsid w:val="00FC5B84"/>
    <w:rsid w:val="00FF2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iPriority w:val="99"/>
    <w:unhideWhenUsed/>
    <w:rsid w:val="009F63C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iPriority w:val="99"/>
    <w:unhideWhenUsed/>
    <w:rsid w:val="009F63C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9851C-ADB7-4993-8D98-37112A515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1657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Грачевское МР</Company>
  <LinksUpToDate>false</LinksUpToDate>
  <CharactersWithSpaces>11083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winuser</cp:lastModifiedBy>
  <cp:revision>2</cp:revision>
  <cp:lastPrinted>2016-05-05T11:05:00Z</cp:lastPrinted>
  <dcterms:created xsi:type="dcterms:W3CDTF">2016-05-13T12:55:00Z</dcterms:created>
  <dcterms:modified xsi:type="dcterms:W3CDTF">2016-05-13T12:55:00Z</dcterms:modified>
</cp:coreProperties>
</file>