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1C" w:rsidRPr="0009671C" w:rsidRDefault="0009671C" w:rsidP="0009671C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9671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Отчет </w:t>
      </w:r>
    </w:p>
    <w:p w:rsidR="0009671C" w:rsidRPr="0009671C" w:rsidRDefault="0009671C" w:rsidP="0009671C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9671C">
        <w:rPr>
          <w:rFonts w:ascii="Times New Roman" w:eastAsiaTheme="majorEastAsia" w:hAnsi="Times New Roman" w:cs="Times New Roman"/>
          <w:b/>
          <w:bCs/>
          <w:sz w:val="28"/>
          <w:szCs w:val="28"/>
        </w:rPr>
        <w:t>по результатам контрольного мероприятия</w:t>
      </w:r>
    </w:p>
    <w:p w:rsidR="00F11FE4" w:rsidRPr="0009671C" w:rsidRDefault="00F11FE4" w:rsidP="005E11B4">
      <w:pPr>
        <w:pStyle w:val="3"/>
        <w:spacing w:before="0" w:line="240" w:lineRule="auto"/>
        <w:ind w:left="284" w:right="-284"/>
        <w:jc w:val="center"/>
      </w:pPr>
      <w:r w:rsidRPr="0009671C">
        <w:rPr>
          <w:rFonts w:ascii="Times New Roman" w:hAnsi="Times New Roman" w:cs="Times New Roman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C26B2F" w:rsidRPr="0009671C">
        <w:rPr>
          <w:rFonts w:ascii="Times New Roman" w:hAnsi="Times New Roman" w:cs="Times New Roman"/>
          <w:color w:val="auto"/>
          <w:sz w:val="28"/>
          <w:szCs w:val="28"/>
        </w:rPr>
        <w:t>Совета Грачевского муниципального района за 201</w:t>
      </w:r>
      <w:r w:rsidR="0009671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26B2F" w:rsidRPr="0009671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Pr="0009671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5E11B4" w:rsidRPr="005E11B4" w:rsidRDefault="00F11FE4" w:rsidP="005E11B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CE5">
        <w:rPr>
          <w:sz w:val="28"/>
          <w:szCs w:val="28"/>
        </w:rPr>
        <w:t>1. </w:t>
      </w:r>
      <w:proofErr w:type="gramStart"/>
      <w:r w:rsidRPr="00F23CE5">
        <w:rPr>
          <w:sz w:val="28"/>
          <w:szCs w:val="28"/>
        </w:rPr>
        <w:t>Основание для проведения контрольного мероприятия:</w:t>
      </w:r>
      <w:r>
        <w:rPr>
          <w:sz w:val="28"/>
          <w:szCs w:val="28"/>
        </w:rPr>
        <w:t xml:space="preserve"> </w:t>
      </w:r>
      <w:r w:rsidRPr="00F11FE4">
        <w:rPr>
          <w:sz w:val="28"/>
          <w:szCs w:val="28"/>
        </w:rPr>
        <w:t xml:space="preserve">пункт </w:t>
      </w:r>
      <w:r w:rsidR="0009671C">
        <w:rPr>
          <w:sz w:val="28"/>
          <w:szCs w:val="28"/>
        </w:rPr>
        <w:t>2.1 раздела 2</w:t>
      </w:r>
      <w:r w:rsidR="0009671C" w:rsidRPr="001E00F3">
        <w:rPr>
          <w:sz w:val="28"/>
          <w:szCs w:val="28"/>
        </w:rPr>
        <w:t xml:space="preserve"> Плана  работы  Контрольно-счетной </w:t>
      </w:r>
      <w:r w:rsidR="0009671C">
        <w:rPr>
          <w:sz w:val="28"/>
          <w:szCs w:val="28"/>
        </w:rPr>
        <w:t>комиссии</w:t>
      </w:r>
      <w:r w:rsidR="0009671C" w:rsidRPr="001E00F3">
        <w:rPr>
          <w:sz w:val="28"/>
          <w:szCs w:val="28"/>
        </w:rPr>
        <w:t xml:space="preserve">  </w:t>
      </w:r>
      <w:r w:rsidR="0009671C">
        <w:rPr>
          <w:sz w:val="28"/>
          <w:szCs w:val="28"/>
        </w:rPr>
        <w:t xml:space="preserve">Грачевского </w:t>
      </w:r>
      <w:r w:rsidR="0009671C" w:rsidRPr="001E00F3">
        <w:rPr>
          <w:sz w:val="28"/>
          <w:szCs w:val="28"/>
        </w:rPr>
        <w:t xml:space="preserve">муниципального </w:t>
      </w:r>
      <w:r w:rsidR="0009671C">
        <w:rPr>
          <w:sz w:val="28"/>
          <w:szCs w:val="28"/>
        </w:rPr>
        <w:t>района Ставропольского края</w:t>
      </w:r>
      <w:r w:rsidR="0009671C" w:rsidRPr="001E00F3">
        <w:rPr>
          <w:sz w:val="28"/>
          <w:szCs w:val="28"/>
        </w:rPr>
        <w:t xml:space="preserve"> на 201</w:t>
      </w:r>
      <w:r w:rsidR="0009671C">
        <w:rPr>
          <w:sz w:val="28"/>
          <w:szCs w:val="28"/>
        </w:rPr>
        <w:t>7</w:t>
      </w:r>
      <w:r w:rsidR="0009671C" w:rsidRPr="001E00F3">
        <w:rPr>
          <w:sz w:val="28"/>
          <w:szCs w:val="28"/>
        </w:rPr>
        <w:t xml:space="preserve"> год, утвержденного </w:t>
      </w:r>
      <w:r w:rsidR="0009671C">
        <w:rPr>
          <w:sz w:val="28"/>
          <w:szCs w:val="28"/>
        </w:rPr>
        <w:t>приказом</w:t>
      </w:r>
      <w:r w:rsidR="0009671C" w:rsidRPr="001E00F3">
        <w:rPr>
          <w:sz w:val="28"/>
          <w:szCs w:val="28"/>
        </w:rPr>
        <w:t xml:space="preserve"> председателя Контрольно-счетной </w:t>
      </w:r>
      <w:r w:rsidR="0009671C">
        <w:rPr>
          <w:sz w:val="28"/>
          <w:szCs w:val="28"/>
        </w:rPr>
        <w:t>комиссии</w:t>
      </w:r>
      <w:r w:rsidR="0009671C" w:rsidRPr="001E00F3">
        <w:rPr>
          <w:sz w:val="28"/>
          <w:szCs w:val="28"/>
        </w:rPr>
        <w:t xml:space="preserve">  </w:t>
      </w:r>
      <w:r w:rsidR="0009671C">
        <w:rPr>
          <w:sz w:val="28"/>
          <w:szCs w:val="28"/>
        </w:rPr>
        <w:t xml:space="preserve">Грачевского </w:t>
      </w:r>
      <w:r w:rsidR="0009671C" w:rsidRPr="001E00F3">
        <w:rPr>
          <w:sz w:val="28"/>
          <w:szCs w:val="28"/>
        </w:rPr>
        <w:t xml:space="preserve">муниципального </w:t>
      </w:r>
      <w:r w:rsidR="0009671C">
        <w:rPr>
          <w:sz w:val="28"/>
          <w:szCs w:val="28"/>
        </w:rPr>
        <w:t>района Ставропольского края</w:t>
      </w:r>
      <w:r w:rsidR="0009671C" w:rsidRPr="001E00F3">
        <w:rPr>
          <w:sz w:val="28"/>
          <w:szCs w:val="28"/>
        </w:rPr>
        <w:t xml:space="preserve"> от </w:t>
      </w:r>
      <w:r w:rsidR="0009671C">
        <w:rPr>
          <w:sz w:val="28"/>
          <w:szCs w:val="28"/>
        </w:rPr>
        <w:t>28.12.2016</w:t>
      </w:r>
      <w:r w:rsidR="0009671C" w:rsidRPr="003F7B94">
        <w:rPr>
          <w:sz w:val="28"/>
          <w:szCs w:val="28"/>
        </w:rPr>
        <w:t xml:space="preserve"> № </w:t>
      </w:r>
      <w:r w:rsidR="0009671C">
        <w:rPr>
          <w:sz w:val="28"/>
          <w:szCs w:val="28"/>
        </w:rPr>
        <w:t>67</w:t>
      </w:r>
      <w:r w:rsidR="0009671C" w:rsidRPr="001E00F3">
        <w:rPr>
          <w:sz w:val="28"/>
          <w:szCs w:val="28"/>
        </w:rPr>
        <w:t xml:space="preserve">, </w:t>
      </w:r>
      <w:r w:rsidR="0009671C">
        <w:rPr>
          <w:sz w:val="28"/>
          <w:szCs w:val="28"/>
        </w:rPr>
        <w:t>приказ</w:t>
      </w:r>
      <w:r w:rsidR="0009671C" w:rsidRPr="001E00F3">
        <w:rPr>
          <w:sz w:val="28"/>
          <w:szCs w:val="28"/>
        </w:rPr>
        <w:t xml:space="preserve"> председателя Контрольно-счетной </w:t>
      </w:r>
      <w:r w:rsidR="0009671C">
        <w:rPr>
          <w:sz w:val="28"/>
          <w:szCs w:val="28"/>
        </w:rPr>
        <w:t>комиссии</w:t>
      </w:r>
      <w:r w:rsidR="0009671C" w:rsidRPr="001E00F3">
        <w:rPr>
          <w:sz w:val="28"/>
          <w:szCs w:val="28"/>
        </w:rPr>
        <w:t xml:space="preserve"> </w:t>
      </w:r>
      <w:r w:rsidR="0009671C">
        <w:rPr>
          <w:sz w:val="28"/>
          <w:szCs w:val="28"/>
        </w:rPr>
        <w:t xml:space="preserve">Грачевского </w:t>
      </w:r>
      <w:r w:rsidR="0009671C" w:rsidRPr="001E00F3">
        <w:rPr>
          <w:sz w:val="28"/>
          <w:szCs w:val="28"/>
        </w:rPr>
        <w:t xml:space="preserve">муниципального </w:t>
      </w:r>
      <w:r w:rsidR="0009671C">
        <w:rPr>
          <w:sz w:val="28"/>
          <w:szCs w:val="28"/>
        </w:rPr>
        <w:t>района Ставропольского края</w:t>
      </w:r>
      <w:r w:rsidR="0009671C" w:rsidRPr="001E00F3">
        <w:rPr>
          <w:sz w:val="28"/>
          <w:szCs w:val="28"/>
        </w:rPr>
        <w:t xml:space="preserve"> от </w:t>
      </w:r>
      <w:r w:rsidR="0009671C" w:rsidRPr="003F7B94">
        <w:rPr>
          <w:sz w:val="28"/>
          <w:szCs w:val="28"/>
        </w:rPr>
        <w:t>0</w:t>
      </w:r>
      <w:r w:rsidR="0009671C">
        <w:rPr>
          <w:sz w:val="28"/>
          <w:szCs w:val="28"/>
        </w:rPr>
        <w:t>1</w:t>
      </w:r>
      <w:r w:rsidR="0009671C" w:rsidRPr="003F7B94">
        <w:rPr>
          <w:sz w:val="28"/>
          <w:szCs w:val="28"/>
        </w:rPr>
        <w:t xml:space="preserve"> марта 201</w:t>
      </w:r>
      <w:r w:rsidR="0009671C">
        <w:rPr>
          <w:sz w:val="28"/>
          <w:szCs w:val="28"/>
        </w:rPr>
        <w:t>7</w:t>
      </w:r>
      <w:r w:rsidR="0009671C" w:rsidRPr="003F7B94">
        <w:rPr>
          <w:sz w:val="28"/>
          <w:szCs w:val="28"/>
        </w:rPr>
        <w:t xml:space="preserve"> года №</w:t>
      </w:r>
      <w:r w:rsidR="0009671C">
        <w:rPr>
          <w:sz w:val="28"/>
          <w:szCs w:val="28"/>
        </w:rPr>
        <w:t xml:space="preserve"> 6 «О проведении внешней проверки годовой </w:t>
      </w:r>
      <w:r w:rsidR="0009671C" w:rsidRPr="005376E6">
        <w:rPr>
          <w:sz w:val="28"/>
          <w:szCs w:val="28"/>
        </w:rPr>
        <w:t>бюджетной отчетности</w:t>
      </w:r>
      <w:r w:rsidR="0009671C">
        <w:rPr>
          <w:sz w:val="28"/>
          <w:szCs w:val="28"/>
        </w:rPr>
        <w:t xml:space="preserve"> Совета Грачевского муниципального района».</w:t>
      </w:r>
      <w:proofErr w:type="gramEnd"/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C26B2F" w:rsidRPr="00C26B2F"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 за 201</w:t>
      </w:r>
      <w:r w:rsidR="0009671C">
        <w:rPr>
          <w:rFonts w:ascii="Times New Roman" w:hAnsi="Times New Roman" w:cs="Times New Roman"/>
          <w:sz w:val="28"/>
          <w:szCs w:val="28"/>
        </w:rPr>
        <w:t>6</w:t>
      </w:r>
      <w:r w:rsidR="00C26B2F" w:rsidRPr="00C26B2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2A2" w:rsidRDefault="004612A2" w:rsidP="00461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Pr="00C26B2F">
        <w:rPr>
          <w:rFonts w:ascii="Times New Roman" w:hAnsi="Times New Roman" w:cs="Times New Roman"/>
          <w:sz w:val="28"/>
          <w:szCs w:val="28"/>
        </w:rPr>
        <w:t>Совет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2A2" w:rsidRDefault="004612A2" w:rsidP="00461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>
        <w:rPr>
          <w:rFonts w:ascii="Times New Roman" w:hAnsi="Times New Roman" w:cs="Times New Roman"/>
          <w:sz w:val="28"/>
          <w:szCs w:val="28"/>
        </w:rPr>
        <w:t>02 по 31 марта 2017 г.</w:t>
      </w:r>
    </w:p>
    <w:p w:rsidR="00F11FE4" w:rsidRPr="00F11FE4" w:rsidRDefault="004612A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FE4" w:rsidRPr="00F11FE4">
        <w:rPr>
          <w:rFonts w:ascii="Times New Roman" w:hAnsi="Times New Roman" w:cs="Times New Roman"/>
          <w:sz w:val="28"/>
          <w:szCs w:val="28"/>
        </w:rPr>
        <w:t>. Цель внешней проверки:</w:t>
      </w:r>
      <w:r w:rsidR="00F1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09671C">
        <w:rPr>
          <w:rFonts w:ascii="Times New Roman" w:hAnsi="Times New Roman" w:cs="Times New Roman"/>
          <w:sz w:val="28"/>
          <w:szCs w:val="28"/>
        </w:rPr>
        <w:t>6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26B2F" w:rsidRPr="00C26B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Совет Грачевского муниципального района является законодательным органом местного самоуправления в Грачевском муниципальном районе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C26B2F" w:rsidRPr="00C26B2F">
        <w:rPr>
          <w:rFonts w:ascii="Times New Roman" w:hAnsi="Times New Roman" w:cs="Times New Roman"/>
          <w:sz w:val="28"/>
          <w:szCs w:val="28"/>
        </w:rPr>
        <w:t xml:space="preserve">Решением Совета Грачевского муниципального района Ставропольского  края от </w:t>
      </w:r>
      <w:r w:rsidR="0009671C" w:rsidRPr="0009671C">
        <w:rPr>
          <w:rFonts w:ascii="Times New Roman" w:hAnsi="Times New Roman" w:cs="Times New Roman"/>
          <w:sz w:val="28"/>
          <w:szCs w:val="28"/>
        </w:rPr>
        <w:t>22.12.2015  № 185-III «О бюджете Грачевского муниципального района Ставропольского края на 2016 год»</w:t>
      </w:r>
      <w:r w:rsidR="00C26B2F" w:rsidRPr="00C26B2F">
        <w:rPr>
          <w:rFonts w:ascii="Times New Roman" w:hAnsi="Times New Roman" w:cs="Times New Roman"/>
          <w:sz w:val="28"/>
          <w:szCs w:val="28"/>
        </w:rPr>
        <w:t xml:space="preserve"> Совет Грачевского муниципального района определен  главным распорядителем средств бюджета Грачевского муниципального района Ставропольского края (далее  - районный бюджет),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09671C" w:rsidRPr="0009671C" w:rsidRDefault="00E05B22" w:rsidP="000967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09671C" w:rsidRPr="0009671C">
        <w:rPr>
          <w:sz w:val="28"/>
          <w:szCs w:val="28"/>
        </w:rPr>
        <w:t>Годовая бюджетная отчетность об исполнении бюджета за 2016 год представлена в сброшюрованном виде с нумерацией страниц, подписана руководителем и главным бухгалтером, все обязательные реквизиты форм отчетности заполнены.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09671C">
        <w:rPr>
          <w:rFonts w:ascii="Times New Roman" w:eastAsia="Times New Roman" w:hAnsi="Times New Roman" w:cs="Times New Roman"/>
          <w:sz w:val="28"/>
          <w:szCs w:val="28"/>
        </w:rPr>
        <w:t>. Плановые показатели, указанные в бюджетной отчетности об исполнении бюджета за 2016 год соответствуют показателям сводной бюджетной росписи с учетом изменений, внесенных в ходе исполнения бюджета.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7.5</w:t>
      </w:r>
      <w:r w:rsidRPr="0009671C">
        <w:rPr>
          <w:rFonts w:ascii="Times New Roman" w:eastAsia="Times New Roman" w:hAnsi="Times New Roman" w:cs="Times New Roman"/>
          <w:sz w:val="28"/>
          <w:szCs w:val="28"/>
        </w:rPr>
        <w:t>. 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7.6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Проверкой установлено, что: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Учреждением не представлены </w:t>
      </w:r>
      <w:r w:rsidRPr="0009671C">
        <w:rPr>
          <w:rFonts w:ascii="Times New Roman" w:eastAsia="Times New Roman" w:hAnsi="Times New Roman" w:cs="Times New Roman"/>
          <w:sz w:val="28"/>
          <w:szCs w:val="28"/>
        </w:rPr>
        <w:t>формы № 0503162 «Сведения о результатах деятельности», № 0503163 «Сведения об изменениях бюджетной росписи главного распорядителя бюджетных средств» и в разделе 5 Пояснительной записки (ф. 0503160) не включены в перечень не представленных в составе отчета документов;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1C">
        <w:rPr>
          <w:rFonts w:ascii="Times New Roman" w:eastAsia="Times New Roman" w:hAnsi="Times New Roman" w:cs="Times New Roman"/>
          <w:sz w:val="28"/>
          <w:szCs w:val="28"/>
        </w:rPr>
        <w:t>- в разделе 5 Пояснительной записки в перечень форм отчетности, не включенных в состав бюджетной отчетности за отчетный период ввиду отсутствия числовых значений показателей, включена ф. 0503176, исключенная из пункта 152 Инструкции № 191н  Приказом Минфина России от 19.12.2014 N 157н.;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Отчет о финансовых результатах деятельности (ф. 0503121), Сведения о движении нефинансовых активов (ф. 0503168), Сведения по дебиторской и кредиторской задолженности (ф. 0503169), Сведения об использовании информационно-коммуникационных технологий (ф. 0503177) , </w:t>
      </w:r>
      <w:r w:rsidRPr="0009671C">
        <w:rPr>
          <w:rFonts w:ascii="Times New Roman" w:eastAsia="Times New Roman" w:hAnsi="Times New Roman" w:cs="Times New Roman"/>
          <w:sz w:val="28"/>
          <w:szCs w:val="28"/>
        </w:rPr>
        <w:t>не в полной мере соответствуют Инструкции №  191н (отсутствуют некоторые строки);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1C">
        <w:rPr>
          <w:rFonts w:ascii="Times New Roman" w:eastAsia="Times New Roman" w:hAnsi="Times New Roman" w:cs="Times New Roman"/>
          <w:sz w:val="28"/>
          <w:szCs w:val="28"/>
        </w:rPr>
        <w:t>- Таблица № 5 «Сведения о результатах мероприятий внутреннего государственного (муниципального) финансового  контроля» заполнена неверно;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1C">
        <w:rPr>
          <w:rFonts w:ascii="Times New Roman" w:eastAsia="Times New Roman" w:hAnsi="Times New Roman" w:cs="Times New Roman"/>
          <w:sz w:val="28"/>
          <w:szCs w:val="28"/>
        </w:rPr>
        <w:t>- Таблица № 6 «Сведения о проведении инвентаризаций» заполнена неверно. Инвентаризация имущества и финансовых обязательств по состоянию на 12.12.2016 проведена с нарушением Методических указаний № 49.</w:t>
      </w:r>
    </w:p>
    <w:p w:rsidR="0009671C" w:rsidRPr="0009671C" w:rsidRDefault="0009671C" w:rsidP="000967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7.7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По расходам уточненный план составил </w:t>
      </w:r>
      <w:r w:rsidRPr="0009671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4993,01 тыс. рублей, исполнено 4986,05 тыс. рублей или 99,86 процента. Неисполнение составило 6,96 тыс. рублей.</w:t>
      </w:r>
    </w:p>
    <w:p w:rsidR="0009671C" w:rsidRPr="0009671C" w:rsidRDefault="0009671C" w:rsidP="000967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7.8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Дебиторская и кредиторская задолженность по состоянию на 01.01.2017 года отсутствует, что аналогично предыдущему финансовому году. </w:t>
      </w:r>
    </w:p>
    <w:p w:rsidR="005E11B4" w:rsidRDefault="0009671C" w:rsidP="0009671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09671C">
        <w:rPr>
          <w:color w:val="000000"/>
          <w:sz w:val="28"/>
          <w:szCs w:val="28"/>
          <w:lang w:eastAsia="ar-SA"/>
        </w:rPr>
        <w:t>7</w:t>
      </w:r>
      <w:r>
        <w:rPr>
          <w:color w:val="000000"/>
          <w:sz w:val="28"/>
          <w:szCs w:val="28"/>
          <w:lang w:eastAsia="ar-SA"/>
        </w:rPr>
        <w:t>.9</w:t>
      </w:r>
      <w:r w:rsidRPr="0009671C">
        <w:rPr>
          <w:color w:val="000000"/>
          <w:sz w:val="28"/>
          <w:szCs w:val="28"/>
          <w:lang w:eastAsia="ar-SA"/>
        </w:rPr>
        <w:t>. В отчетном периоде Совет не принимал участие в реализации мероприятий муниципальных программ.</w:t>
      </w:r>
    </w:p>
    <w:p w:rsidR="005E11B4" w:rsidRPr="005E11B4" w:rsidRDefault="005E11B4" w:rsidP="005E11B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671C" w:rsidRDefault="00E05B22" w:rsidP="005E11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9671C">
        <w:rPr>
          <w:rFonts w:ascii="Times New Roman" w:hAnsi="Times New Roman" w:cs="Times New Roman"/>
          <w:sz w:val="28"/>
          <w:szCs w:val="28"/>
        </w:rPr>
        <w:t>Выводы.</w:t>
      </w:r>
    </w:p>
    <w:p w:rsidR="005E11B4" w:rsidRDefault="0009671C" w:rsidP="005E11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результатам проведенной внешней проверки бюджетной отчетности Совета Грачевского муниципального района за 2016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отчетности  Совета.</w:t>
      </w:r>
    </w:p>
    <w:p w:rsidR="0009671C" w:rsidRPr="005E11B4" w:rsidRDefault="0009671C" w:rsidP="005E11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09671C" w:rsidRDefault="0009671C" w:rsidP="005E11B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Предложения.</w:t>
      </w:r>
    </w:p>
    <w:p w:rsidR="0009671C" w:rsidRPr="0009671C" w:rsidRDefault="0009671C" w:rsidP="000967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Совета за 2016 год Контрольно-счетная комиссия рекомендует:</w:t>
      </w:r>
    </w:p>
    <w:p w:rsidR="0009671C" w:rsidRPr="0009671C" w:rsidRDefault="0009671C" w:rsidP="0009671C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-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09671C" w:rsidRPr="0009671C" w:rsidRDefault="0009671C" w:rsidP="000967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проводить инвентаризацию имущества и финансовых обязательств и оформлять ее результаты  строго в соответствии с приказом  Минфина РФ от 13.06.2015 № 49 «Об утверждении методических указаний по инвентаризации имущества и финансовых обязательств»;</w:t>
      </w:r>
    </w:p>
    <w:p w:rsidR="0009671C" w:rsidRPr="0009671C" w:rsidRDefault="0009671C" w:rsidP="0009671C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-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результатами.</w:t>
      </w:r>
    </w:p>
    <w:p w:rsidR="0009671C" w:rsidRPr="0009671C" w:rsidRDefault="0009671C" w:rsidP="000967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5496E" w:rsidRDefault="0009671C" w:rsidP="00096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2016 год.</w:t>
      </w:r>
    </w:p>
    <w:p w:rsidR="0095496E" w:rsidRDefault="0095496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96E" w:rsidRDefault="0095496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B22" w:rsidRP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FE4" w:rsidRPr="00575834" w:rsidRDefault="00F11FE4" w:rsidP="00F11FE4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FE4" w:rsidRPr="00F1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031F37"/>
    <w:rsid w:val="0009671C"/>
    <w:rsid w:val="00276ACD"/>
    <w:rsid w:val="004612A2"/>
    <w:rsid w:val="004F0C12"/>
    <w:rsid w:val="005E11B4"/>
    <w:rsid w:val="008B218A"/>
    <w:rsid w:val="0095496E"/>
    <w:rsid w:val="00A96A05"/>
    <w:rsid w:val="00C26B2F"/>
    <w:rsid w:val="00DE67FE"/>
    <w:rsid w:val="00E05B22"/>
    <w:rsid w:val="00F11FE4"/>
    <w:rsid w:val="00F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10</cp:revision>
  <cp:lastPrinted>2017-05-05T07:43:00Z</cp:lastPrinted>
  <dcterms:created xsi:type="dcterms:W3CDTF">2015-04-22T08:47:00Z</dcterms:created>
  <dcterms:modified xsi:type="dcterms:W3CDTF">2017-05-05T08:08:00Z</dcterms:modified>
</cp:coreProperties>
</file>