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6C31E0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7E7867">
        <w:rPr>
          <w:rFonts w:ascii="Times New Roman" w:eastAsia="Times New Roman" w:hAnsi="Times New Roman" w:cs="Times New Roman"/>
          <w:sz w:val="28"/>
          <w:szCs w:val="28"/>
        </w:rPr>
        <w:t>ргие</w:t>
      </w:r>
      <w:r w:rsidR="006C31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D1F8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040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1F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E9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2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2E9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2E90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ED1F8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ED1F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1F8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 w:rsidR="00ED1F8A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D1F8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1.0</w:t>
      </w:r>
      <w:r w:rsidR="00ED1F8A">
        <w:rPr>
          <w:rFonts w:ascii="Times New Roman" w:eastAsia="Calibri" w:hAnsi="Times New Roman" w:cs="Times New Roman"/>
          <w:sz w:val="28"/>
          <w:szCs w:val="28"/>
          <w:lang w:eastAsia="en-US"/>
        </w:rPr>
        <w:t>3.2020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ED1F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3C3DBB" w:rsidRPr="003C3DBB">
        <w:rPr>
          <w:rFonts w:ascii="Times New Roman" w:eastAsia="Times New Roman" w:hAnsi="Times New Roman" w:cs="Times New Roman"/>
          <w:sz w:val="28"/>
          <w:szCs w:val="28"/>
        </w:rPr>
        <w:t>(в ред. приказа Минфина России от 20.08.2019 № 131н</w:t>
      </w:r>
      <w:proofErr w:type="gramEnd"/>
      <w:r w:rsidR="003C3D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0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46F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04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3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813D73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района Ставропольского края на 201</w:t>
      </w:r>
      <w:r w:rsidR="00813D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  20</w:t>
      </w:r>
      <w:r w:rsidR="00813D7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13D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представленного   проекта    решения    Совета депутатов муниципального образования 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proofErr w:type="gramEnd"/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 района  Ставропольского края за 201</w:t>
      </w:r>
      <w:r w:rsidR="006E27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Ставропольского края   за 201</w:t>
      </w:r>
      <w:r w:rsidR="006E277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решения Совета депутатов  муниципального образования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 Ставропольского края за 201</w:t>
      </w:r>
      <w:r w:rsidR="006E277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</w:t>
      </w:r>
      <w:r w:rsidR="00040A1E" w:rsidRPr="004E01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r w:rsidR="00846FA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5F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6E277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6E277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6E2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по 21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46FA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46FA4">
        <w:rPr>
          <w:rFonts w:ascii="Times New Roman" w:eastAsia="Calibri" w:hAnsi="Times New Roman" w:cs="Times New Roman"/>
          <w:sz w:val="28"/>
          <w:szCs w:val="28"/>
          <w:lang w:eastAsia="en-US"/>
        </w:rPr>
        <w:t>еля</w:t>
      </w:r>
      <w:r w:rsidR="006E2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Грачевского района Ставропольского края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Совета депутатов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района Ставропольского края «Об исполнении бюджета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за 2019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  <w:proofErr w:type="gramEnd"/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подтверждены бюджетной отчетностью, и </w:t>
      </w:r>
      <w:r w:rsidRPr="00046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являются достоверными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3. По итогам 2019 года сложились следующие основные характеристики исполнения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доходы – 30 153,16 тыс. рублей  (101,40 % от годовых бюджетных назначений (29 735,65 тыс. рублей));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в том числе налоговые и неналоговые доходы составили 7 729,17 тыс. рублей  (105,87% к утвержденным показателям);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в бюджет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 22 423,99 тыс. рублей или 99,95 % от утвержденных бюджетных назначений.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расходной части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составило 36 124,98 тыс. рублей или 90,41 % годовых бюджетных назначений на 2019 год. </w:t>
      </w:r>
    </w:p>
    <w:p w:rsidR="00046F12" w:rsidRPr="00046F12" w:rsidRDefault="00046F12" w:rsidP="00046F12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ab/>
        <w:t>По р</w:t>
      </w:r>
      <w:r w:rsidRPr="00046F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езультатам исполнения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F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сельсовета сложился дефицит в сумме 5 971,82 тыс. рублей. </w:t>
      </w:r>
    </w:p>
    <w:p w:rsidR="00046F12" w:rsidRPr="00046F12" w:rsidRDefault="00046F12" w:rsidP="00046F1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46F12">
        <w:rPr>
          <w:rFonts w:ascii="Times New Roman" w:eastAsia="Times New Roman" w:hAnsi="Times New Roman" w:cs="Times New Roman"/>
          <w:sz w:val="28"/>
          <w:szCs w:val="28"/>
        </w:rPr>
        <w:t>В течение 2019 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29 735,65 тыс.  рублей  (на 14 100,65 тыс. рублей),  а расходов до 39 958,89 тыс. рублей  (на 24 323,89 тыс. рублей).  Размер утвержденного в окончательной редакции Решения о бюджете дефицит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 10 223,24 тыс. рублей. Таким образом, в результате произведенных корректировок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назначения на 2019 год в процентном соотношении увеличены по доходам на 92,86 %, по расходам - на 131,05 %.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расходов, утвержденных сводной бюджетной росписью, составил 39 958,89 тыс. рублей.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основных </w:t>
      </w:r>
      <w:proofErr w:type="gramStart"/>
      <w:r w:rsidRPr="00046F12">
        <w:rPr>
          <w:rFonts w:ascii="Times New Roman" w:eastAsia="Times New Roman" w:hAnsi="Times New Roman" w:cs="Times New Roman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не выявил.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5.  Согласно отчету план бюджета муниципального образования на 2019 год по доходам (29 735,65 тыс. рублей) выполнен на 101,40 % (30 153,16 тыс. рублей), абсолютный прирост к соответствующему уровню 2018 года – 5 735,49 тыс. рублей или 23,49 %. Факт 2018 года – 24 417,67 тыс. рублей.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Налоговых доходов поступило в объеме 7 572,52 тыс. рублей, выполнение бюджетного назначения составило 106,08 %, темп роста к предшествующему периоду – 103,39 %.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Неналоговых доходов поступило в объеме 156,65 тыс. рублей, бюджетное назначение выполнено на 96,69 %, снижение к уровню 2018 года на 50,68 %.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в бюджет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составили 22 423,99 тыс. рублей или 99,95 % к утвержденным бюджетным назначениям, увеличение к уровню 2018 года на 33,67 % или на 5 648,03 тыс. рублей.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6. Кассовые расходы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составили в общей сумме 36 124,98 тыс. рублей или 90,41 % от установленных сводной бюджетной росписью бюджетных назначений на 2019 год. 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Уточненные плановые назначения выполнены полностью на 100 % по 1 из 8 разделов бюджетной классификации расходов бюджетов – «Национальная оборона». Наименьшее исполнение сложилось по разделам – «Национальная безопасность и правоохранительная деятельность» (6,22%) и «Образование» (3,25 %).</w:t>
      </w:r>
    </w:p>
    <w:p w:rsidR="00046F12" w:rsidRPr="00046F12" w:rsidRDefault="00046F12" w:rsidP="00046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В целом объем неисполненных назначений составил 3 833,91 тыс. рублей или 9,60 % уточненного объема расходов бюджета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46F12" w:rsidRPr="00046F12" w:rsidRDefault="00046F12" w:rsidP="00046F12">
      <w:pPr>
        <w:widowControl w:val="0"/>
        <w:suppressAutoHyphens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7. На 2019 год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бюджете МО Сергиевского сельсовета предусмотрено финансирование регионального проекта «Дорожная сеть»,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входящего в состав соответствующего национального проекта) в сумме 12 826,90 тыс. рублей, из них за счет средств федерального и краевого бюджетов 12 185,55 тыс. рублей, средств местного бюджета 641,35 тыс. рублей.</w:t>
      </w:r>
    </w:p>
    <w:p w:rsidR="00046F12" w:rsidRPr="00046F12" w:rsidRDefault="00046F12" w:rsidP="00046F1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расходов по региональной программе составляет 100% от утвержденных объемов финансирования.</w:t>
      </w:r>
    </w:p>
    <w:p w:rsidR="00046F12" w:rsidRPr="00046F12" w:rsidRDefault="00046F12" w:rsidP="00046F1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сумма средств на счетах бюджета МО Сергиевского сельсовета Грачевского района Ставропольского края по состоянию на 01 января 2020 года составила - 7 164,41 тыс. рублей.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Дебиторская задолженность бюджета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сельсовета по состоянию на 01.01.2020 года сложилась в сумме 46 398,33 тыс. рублей, что на 42 800,43 тыс. рублей больше показателя на начало года. Просроченная дебиторская задолженность составила 2 703,68 тыс. рублей («Расчеты по доходам»).</w:t>
      </w:r>
    </w:p>
    <w:p w:rsidR="00046F12" w:rsidRPr="00046F12" w:rsidRDefault="00046F12" w:rsidP="0004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в 2019 году по сравнению с началом отчетного периода уменьшилась на 3 554,71 тыс. рублей и составила 2 707,46 тыс. рублей. Просроченной кредиторской задолженности нет. </w:t>
      </w:r>
    </w:p>
    <w:p w:rsidR="00046F12" w:rsidRPr="00046F12" w:rsidRDefault="00046F12" w:rsidP="0004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>сельсовета установлено, что представленная годовая бюджетная отчетность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12" w:rsidRPr="00046F12" w:rsidRDefault="00046F12" w:rsidP="00046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предоставленном проекте решения 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Сергиевского сельсовета Грачевского района Ставропольского края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исполнении бюджета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Сергиевского сельсовета Грачевского района Ставропольского края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год» (далее - Проект решения) в приложение 5 к Проекту решения установлено, что общая сумма фактических затрат на денежное содержание муниципальных служащих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и работников муниципальных учреждений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proofErr w:type="gramEnd"/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6 469,83 тыс. рублей, т.е</w:t>
      </w:r>
      <w:r w:rsidR="00315D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10,57 тыс. рублей меньше, чем указано в приложении (6 480,40 тыс. рублей).</w:t>
      </w:r>
    </w:p>
    <w:p w:rsidR="00046F12" w:rsidRPr="00046F12" w:rsidRDefault="00046F12" w:rsidP="00046F12">
      <w:pPr>
        <w:widowControl w:val="0"/>
        <w:suppressAutoHyphens/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муниципального образования Сергиевского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046F12" w:rsidRPr="00046F12" w:rsidRDefault="00046F12" w:rsidP="00046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6F12" w:rsidRPr="00046F12" w:rsidRDefault="00046F12" w:rsidP="00046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046F12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046F12" w:rsidRPr="00046F12" w:rsidRDefault="00046F12" w:rsidP="0004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12" w:rsidRPr="00046F12" w:rsidRDefault="00046F12" w:rsidP="00046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46F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Грачевского района Ставропольского края, проекта решения Совета депутатов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Грачевского района Ставропольского края «Об исполнении бюджета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>сельсовета Грачевского района Ставропольского края за 2019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отражают во всех существенных отношениях финансовое и имущественное положение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>сельсовета Грачевского района Ставропольского края по состоянию на 01 января 2020 года.</w:t>
      </w:r>
    </w:p>
    <w:p w:rsidR="00046F12" w:rsidRDefault="00046F12" w:rsidP="00046F1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F1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ab/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Контрольно-счетная комиссия рекомендует принять к рассмотрению в установленном порядке проект решения Совета депутатов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сельсовета Грачевского района Ставропольского края «Об исполнении бюджета муниципального образования </w:t>
      </w:r>
      <w:r w:rsidRPr="00046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046F12">
        <w:rPr>
          <w:rFonts w:ascii="Times New Roman" w:eastAsia="Times New Roman" w:hAnsi="Times New Roman" w:cs="Times New Roman"/>
          <w:bCs/>
          <w:sz w:val="28"/>
          <w:szCs w:val="28"/>
        </w:rPr>
        <w:t>сельсовета Грачевского района Ставропольского края за 2019 год» с учетом устранения указанных замечаний.</w:t>
      </w:r>
    </w:p>
    <w:p w:rsidR="00046F12" w:rsidRDefault="00046F12" w:rsidP="00046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6F12" w:rsidRDefault="00046F12" w:rsidP="00046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6F12" w:rsidRDefault="00046F12" w:rsidP="00046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777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2777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77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77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77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77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777" w:rsidRPr="00BB7050" w:rsidRDefault="006E2777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757B03" w:rsidRPr="00757B03" w:rsidRDefault="00FC5EFD" w:rsidP="00046F1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E7FB1" w:rsidRDefault="00AE7FB1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7483"/>
    <w:rsid w:val="00037BCC"/>
    <w:rsid w:val="00040A1E"/>
    <w:rsid w:val="00041B8C"/>
    <w:rsid w:val="00042461"/>
    <w:rsid w:val="00042B58"/>
    <w:rsid w:val="00046F12"/>
    <w:rsid w:val="000623E0"/>
    <w:rsid w:val="00063BED"/>
    <w:rsid w:val="0006587E"/>
    <w:rsid w:val="000A0106"/>
    <w:rsid w:val="000A35AE"/>
    <w:rsid w:val="000E021D"/>
    <w:rsid w:val="000E2021"/>
    <w:rsid w:val="00132D37"/>
    <w:rsid w:val="00153220"/>
    <w:rsid w:val="001A3ED8"/>
    <w:rsid w:val="001B3661"/>
    <w:rsid w:val="001B6944"/>
    <w:rsid w:val="001C25FB"/>
    <w:rsid w:val="001F0252"/>
    <w:rsid w:val="001F079C"/>
    <w:rsid w:val="00233791"/>
    <w:rsid w:val="00233F86"/>
    <w:rsid w:val="00240BF4"/>
    <w:rsid w:val="0026189A"/>
    <w:rsid w:val="0026309C"/>
    <w:rsid w:val="00272E90"/>
    <w:rsid w:val="0027438B"/>
    <w:rsid w:val="00277D9E"/>
    <w:rsid w:val="00280CF6"/>
    <w:rsid w:val="00283D22"/>
    <w:rsid w:val="002A1D3E"/>
    <w:rsid w:val="002B7B2A"/>
    <w:rsid w:val="002D0FD3"/>
    <w:rsid w:val="00315D7A"/>
    <w:rsid w:val="0032257E"/>
    <w:rsid w:val="0032592A"/>
    <w:rsid w:val="0032731B"/>
    <w:rsid w:val="0034482B"/>
    <w:rsid w:val="00375145"/>
    <w:rsid w:val="00385F95"/>
    <w:rsid w:val="00393E69"/>
    <w:rsid w:val="003C3DBB"/>
    <w:rsid w:val="003D571A"/>
    <w:rsid w:val="003E2EFF"/>
    <w:rsid w:val="003E760F"/>
    <w:rsid w:val="003F5D91"/>
    <w:rsid w:val="00412D84"/>
    <w:rsid w:val="00413099"/>
    <w:rsid w:val="00414A3D"/>
    <w:rsid w:val="00433913"/>
    <w:rsid w:val="004604D1"/>
    <w:rsid w:val="004638F5"/>
    <w:rsid w:val="00472282"/>
    <w:rsid w:val="004B44DD"/>
    <w:rsid w:val="004F754B"/>
    <w:rsid w:val="0051726F"/>
    <w:rsid w:val="00517C8C"/>
    <w:rsid w:val="00551229"/>
    <w:rsid w:val="00563CDB"/>
    <w:rsid w:val="00566B92"/>
    <w:rsid w:val="005D35A5"/>
    <w:rsid w:val="005F04C8"/>
    <w:rsid w:val="005F5415"/>
    <w:rsid w:val="00601E47"/>
    <w:rsid w:val="00612A3C"/>
    <w:rsid w:val="00616823"/>
    <w:rsid w:val="00621969"/>
    <w:rsid w:val="00622CFF"/>
    <w:rsid w:val="00645BAF"/>
    <w:rsid w:val="00654A44"/>
    <w:rsid w:val="006769F5"/>
    <w:rsid w:val="006A740E"/>
    <w:rsid w:val="006A7FED"/>
    <w:rsid w:val="006B0DBF"/>
    <w:rsid w:val="006B6ABB"/>
    <w:rsid w:val="006C31E0"/>
    <w:rsid w:val="006C37C7"/>
    <w:rsid w:val="006D351E"/>
    <w:rsid w:val="006E2777"/>
    <w:rsid w:val="006F29FB"/>
    <w:rsid w:val="0070194A"/>
    <w:rsid w:val="00721F1A"/>
    <w:rsid w:val="007358EC"/>
    <w:rsid w:val="00757B03"/>
    <w:rsid w:val="00776AB4"/>
    <w:rsid w:val="00785869"/>
    <w:rsid w:val="00791002"/>
    <w:rsid w:val="007C2AAF"/>
    <w:rsid w:val="007D6EA0"/>
    <w:rsid w:val="007D778D"/>
    <w:rsid w:val="007E7867"/>
    <w:rsid w:val="008045CE"/>
    <w:rsid w:val="00806786"/>
    <w:rsid w:val="00813D73"/>
    <w:rsid w:val="00817433"/>
    <w:rsid w:val="00831B19"/>
    <w:rsid w:val="008402FC"/>
    <w:rsid w:val="00843F86"/>
    <w:rsid w:val="00846FA4"/>
    <w:rsid w:val="00861D09"/>
    <w:rsid w:val="00874008"/>
    <w:rsid w:val="00897DEA"/>
    <w:rsid w:val="008A7D22"/>
    <w:rsid w:val="008B11F5"/>
    <w:rsid w:val="008C6FF4"/>
    <w:rsid w:val="008D4AA3"/>
    <w:rsid w:val="008E27CB"/>
    <w:rsid w:val="008E5A61"/>
    <w:rsid w:val="00954DD5"/>
    <w:rsid w:val="00967FDD"/>
    <w:rsid w:val="00986D57"/>
    <w:rsid w:val="00992252"/>
    <w:rsid w:val="00996505"/>
    <w:rsid w:val="009B4638"/>
    <w:rsid w:val="009D2B16"/>
    <w:rsid w:val="009D502F"/>
    <w:rsid w:val="009D6882"/>
    <w:rsid w:val="00A020E2"/>
    <w:rsid w:val="00A03110"/>
    <w:rsid w:val="00A11496"/>
    <w:rsid w:val="00A1754E"/>
    <w:rsid w:val="00A21D16"/>
    <w:rsid w:val="00A3232B"/>
    <w:rsid w:val="00A372B2"/>
    <w:rsid w:val="00A518CB"/>
    <w:rsid w:val="00A55DB9"/>
    <w:rsid w:val="00A776C4"/>
    <w:rsid w:val="00A93075"/>
    <w:rsid w:val="00AE2A26"/>
    <w:rsid w:val="00AE7FB1"/>
    <w:rsid w:val="00AF0BCF"/>
    <w:rsid w:val="00B044D2"/>
    <w:rsid w:val="00B16AC2"/>
    <w:rsid w:val="00B2019E"/>
    <w:rsid w:val="00B24D56"/>
    <w:rsid w:val="00B42546"/>
    <w:rsid w:val="00B468D5"/>
    <w:rsid w:val="00B65ABE"/>
    <w:rsid w:val="00B74C35"/>
    <w:rsid w:val="00BB7050"/>
    <w:rsid w:val="00BC0C8D"/>
    <w:rsid w:val="00BD1BF3"/>
    <w:rsid w:val="00BE4385"/>
    <w:rsid w:val="00C1620B"/>
    <w:rsid w:val="00C16D43"/>
    <w:rsid w:val="00C22055"/>
    <w:rsid w:val="00C25332"/>
    <w:rsid w:val="00C26155"/>
    <w:rsid w:val="00C308F2"/>
    <w:rsid w:val="00C34714"/>
    <w:rsid w:val="00C35AE6"/>
    <w:rsid w:val="00C35E2F"/>
    <w:rsid w:val="00C41D8D"/>
    <w:rsid w:val="00C4681C"/>
    <w:rsid w:val="00C47F46"/>
    <w:rsid w:val="00C5297E"/>
    <w:rsid w:val="00C547D8"/>
    <w:rsid w:val="00C70356"/>
    <w:rsid w:val="00C92065"/>
    <w:rsid w:val="00CA35C0"/>
    <w:rsid w:val="00CB3964"/>
    <w:rsid w:val="00D065EB"/>
    <w:rsid w:val="00D24FED"/>
    <w:rsid w:val="00D30EC5"/>
    <w:rsid w:val="00D33655"/>
    <w:rsid w:val="00D35018"/>
    <w:rsid w:val="00D63E55"/>
    <w:rsid w:val="00D737A1"/>
    <w:rsid w:val="00D73D50"/>
    <w:rsid w:val="00D8459A"/>
    <w:rsid w:val="00D86FB4"/>
    <w:rsid w:val="00D91856"/>
    <w:rsid w:val="00D91CA0"/>
    <w:rsid w:val="00DC2E0C"/>
    <w:rsid w:val="00DF0192"/>
    <w:rsid w:val="00E20BF9"/>
    <w:rsid w:val="00E24AB6"/>
    <w:rsid w:val="00E5342E"/>
    <w:rsid w:val="00E66D56"/>
    <w:rsid w:val="00E75866"/>
    <w:rsid w:val="00E7669C"/>
    <w:rsid w:val="00E77E57"/>
    <w:rsid w:val="00E9362F"/>
    <w:rsid w:val="00E97B0E"/>
    <w:rsid w:val="00EA0FB3"/>
    <w:rsid w:val="00EB79A4"/>
    <w:rsid w:val="00EC21DF"/>
    <w:rsid w:val="00EC549D"/>
    <w:rsid w:val="00ED1F8A"/>
    <w:rsid w:val="00ED4EF7"/>
    <w:rsid w:val="00EF723A"/>
    <w:rsid w:val="00F1185A"/>
    <w:rsid w:val="00F26621"/>
    <w:rsid w:val="00F348D2"/>
    <w:rsid w:val="00F44C04"/>
    <w:rsid w:val="00F45C3D"/>
    <w:rsid w:val="00F70A2A"/>
    <w:rsid w:val="00F82BDB"/>
    <w:rsid w:val="00F85D54"/>
    <w:rsid w:val="00FA01D8"/>
    <w:rsid w:val="00FC5B84"/>
    <w:rsid w:val="00FC5EFD"/>
    <w:rsid w:val="00FD373C"/>
    <w:rsid w:val="00FE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3A9-303F-45E6-900F-5B932FE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22</cp:revision>
  <cp:lastPrinted>2019-06-06T06:00:00Z</cp:lastPrinted>
  <dcterms:created xsi:type="dcterms:W3CDTF">2019-06-06T05:12:00Z</dcterms:created>
  <dcterms:modified xsi:type="dcterms:W3CDTF">2020-12-23T11:43:00Z</dcterms:modified>
</cp:coreProperties>
</file>